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95AA" w14:textId="297853F9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center"/>
        <w:rPr>
          <w:b/>
          <w:spacing w:val="-1"/>
          <w:sz w:val="24"/>
          <w:szCs w:val="24"/>
        </w:rPr>
      </w:pPr>
      <w:bookmarkStart w:id="0" w:name="_Hlk99363972"/>
      <w:r w:rsidRPr="001E7E2A">
        <w:rPr>
          <w:b/>
          <w:sz w:val="24"/>
          <w:szCs w:val="24"/>
        </w:rPr>
        <w:t xml:space="preserve">Отчет </w:t>
      </w:r>
      <w:r w:rsidR="001E7E2A">
        <w:rPr>
          <w:b/>
          <w:sz w:val="24"/>
          <w:szCs w:val="24"/>
        </w:rPr>
        <w:t xml:space="preserve">о </w:t>
      </w:r>
      <w:r w:rsidR="001E7E2A" w:rsidRPr="001E7E2A">
        <w:rPr>
          <w:b/>
          <w:sz w:val="24"/>
          <w:szCs w:val="24"/>
        </w:rPr>
        <w:t>в</w:t>
      </w:r>
      <w:r w:rsidR="001E7E2A">
        <w:rPr>
          <w:b/>
          <w:sz w:val="24"/>
          <w:szCs w:val="24"/>
        </w:rPr>
        <w:t>ы</w:t>
      </w:r>
      <w:r w:rsidR="001E7E2A" w:rsidRPr="001E7E2A">
        <w:rPr>
          <w:b/>
          <w:sz w:val="24"/>
          <w:szCs w:val="24"/>
        </w:rPr>
        <w:t>полнени</w:t>
      </w:r>
      <w:r w:rsidR="001E7E2A">
        <w:rPr>
          <w:b/>
          <w:sz w:val="24"/>
          <w:szCs w:val="24"/>
        </w:rPr>
        <w:t xml:space="preserve">и </w:t>
      </w:r>
      <w:r w:rsidRPr="001E7E2A">
        <w:rPr>
          <w:b/>
          <w:sz w:val="24"/>
          <w:szCs w:val="24"/>
        </w:rPr>
        <w:t>плана по устранению недостатков,</w:t>
      </w:r>
      <w:r w:rsidRPr="001E7E2A">
        <w:rPr>
          <w:b/>
          <w:spacing w:val="-1"/>
          <w:sz w:val="24"/>
          <w:szCs w:val="24"/>
        </w:rPr>
        <w:t xml:space="preserve"> </w:t>
      </w:r>
    </w:p>
    <w:p w14:paraId="7CB38934" w14:textId="77777777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center"/>
        <w:rPr>
          <w:b/>
          <w:sz w:val="24"/>
          <w:szCs w:val="24"/>
        </w:rPr>
      </w:pPr>
      <w:r w:rsidRPr="001E7E2A">
        <w:rPr>
          <w:b/>
          <w:sz w:val="24"/>
          <w:szCs w:val="24"/>
        </w:rPr>
        <w:t>выявленных в</w:t>
      </w:r>
      <w:r w:rsidRPr="001E7E2A">
        <w:rPr>
          <w:b/>
          <w:spacing w:val="-1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>ходе</w:t>
      </w:r>
      <w:r w:rsidRPr="001E7E2A">
        <w:rPr>
          <w:b/>
          <w:spacing w:val="-1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>независимой</w:t>
      </w:r>
      <w:r w:rsidRPr="001E7E2A">
        <w:rPr>
          <w:b/>
          <w:spacing w:val="-1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>оценки</w:t>
      </w:r>
      <w:r w:rsidRPr="001E7E2A">
        <w:rPr>
          <w:b/>
          <w:spacing w:val="-1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>качества условий</w:t>
      </w:r>
      <w:r w:rsidRPr="001E7E2A">
        <w:rPr>
          <w:b/>
          <w:spacing w:val="-1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>оказания</w:t>
      </w:r>
      <w:r w:rsidRPr="001E7E2A">
        <w:rPr>
          <w:b/>
          <w:spacing w:val="-2"/>
          <w:sz w:val="24"/>
          <w:szCs w:val="24"/>
        </w:rPr>
        <w:t xml:space="preserve"> </w:t>
      </w:r>
      <w:r w:rsidRPr="001E7E2A">
        <w:rPr>
          <w:b/>
          <w:sz w:val="24"/>
          <w:szCs w:val="24"/>
        </w:rPr>
        <w:t xml:space="preserve">услуг организациями, </w:t>
      </w:r>
    </w:p>
    <w:p w14:paraId="44A76E61" w14:textId="34FD83BC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center"/>
        <w:rPr>
          <w:b/>
          <w:sz w:val="24"/>
          <w:szCs w:val="24"/>
        </w:rPr>
      </w:pPr>
      <w:r w:rsidRPr="001E7E2A">
        <w:rPr>
          <w:b/>
          <w:sz w:val="24"/>
          <w:szCs w:val="24"/>
        </w:rPr>
        <w:t>осуществляющими образовательную деятельность в Пермском крае, в 2021 году</w:t>
      </w:r>
      <w:bookmarkEnd w:id="0"/>
    </w:p>
    <w:p w14:paraId="17A5A55E" w14:textId="77777777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both"/>
        <w:rPr>
          <w:sz w:val="24"/>
          <w:szCs w:val="24"/>
        </w:rPr>
      </w:pPr>
    </w:p>
    <w:p w14:paraId="651C77B7" w14:textId="77777777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both"/>
        <w:rPr>
          <w:sz w:val="24"/>
          <w:szCs w:val="24"/>
        </w:rPr>
      </w:pPr>
    </w:p>
    <w:p w14:paraId="29AC8A9A" w14:textId="5B4DFF99" w:rsidR="005869CE" w:rsidRPr="0023647C" w:rsidRDefault="00775E90" w:rsidP="005869CE">
      <w:pPr>
        <w:tabs>
          <w:tab w:val="left" w:pos="6379"/>
        </w:tabs>
        <w:ind w:left="154" w:right="-31"/>
        <w:jc w:val="both"/>
        <w:rPr>
          <w:sz w:val="24"/>
          <w:szCs w:val="24"/>
        </w:rPr>
      </w:pPr>
      <w:r w:rsidRPr="001E7E2A">
        <w:rPr>
          <w:i/>
          <w:sz w:val="24"/>
          <w:szCs w:val="24"/>
        </w:rPr>
        <w:t>Основание:</w:t>
      </w:r>
      <w:r w:rsidRPr="001E7E2A">
        <w:rPr>
          <w:sz w:val="24"/>
          <w:szCs w:val="24"/>
        </w:rPr>
        <w:t xml:space="preserve"> </w:t>
      </w:r>
      <w:r w:rsidR="005869CE" w:rsidRPr="0023647C">
        <w:rPr>
          <w:sz w:val="24"/>
          <w:szCs w:val="24"/>
        </w:rPr>
        <w:t>Приказ от 01.02.2022 № 26-01-06-70 Министерства образования и науки Пермского края «Об утверждении плана по устранению недостатков, выявленных в ходе независимой</w:t>
      </w:r>
      <w:r w:rsidR="005869CE" w:rsidRPr="0023647C">
        <w:rPr>
          <w:spacing w:val="-17"/>
          <w:sz w:val="24"/>
          <w:szCs w:val="24"/>
        </w:rPr>
        <w:t xml:space="preserve"> </w:t>
      </w:r>
      <w:r w:rsidR="005869CE" w:rsidRPr="0023647C">
        <w:rPr>
          <w:sz w:val="24"/>
          <w:szCs w:val="24"/>
        </w:rPr>
        <w:t>оценки</w:t>
      </w:r>
      <w:r w:rsidR="005869CE" w:rsidRPr="0023647C">
        <w:rPr>
          <w:spacing w:val="-17"/>
          <w:sz w:val="24"/>
          <w:szCs w:val="24"/>
        </w:rPr>
        <w:t xml:space="preserve"> </w:t>
      </w:r>
      <w:r w:rsidR="005869CE" w:rsidRPr="0023647C">
        <w:rPr>
          <w:sz w:val="24"/>
          <w:szCs w:val="24"/>
        </w:rPr>
        <w:t xml:space="preserve">качества условий оказания услуг </w:t>
      </w:r>
      <w:r w:rsidR="005869CE" w:rsidRPr="0023647C">
        <w:rPr>
          <w:spacing w:val="-2"/>
          <w:sz w:val="24"/>
          <w:szCs w:val="24"/>
        </w:rPr>
        <w:t xml:space="preserve">организациями, осуществляющими </w:t>
      </w:r>
      <w:r w:rsidR="005869CE" w:rsidRPr="0023647C">
        <w:rPr>
          <w:sz w:val="24"/>
          <w:szCs w:val="24"/>
        </w:rPr>
        <w:t>образовательную</w:t>
      </w:r>
      <w:r w:rsidR="005869CE" w:rsidRPr="0023647C">
        <w:rPr>
          <w:spacing w:val="-18"/>
          <w:sz w:val="24"/>
          <w:szCs w:val="24"/>
        </w:rPr>
        <w:t xml:space="preserve"> </w:t>
      </w:r>
      <w:r w:rsidR="005869CE" w:rsidRPr="0023647C">
        <w:rPr>
          <w:sz w:val="24"/>
          <w:szCs w:val="24"/>
        </w:rPr>
        <w:t>деятельность, в Пермском крае в 2021 году»</w:t>
      </w:r>
    </w:p>
    <w:p w14:paraId="56C9FD81" w14:textId="0E1F4660" w:rsidR="00775E90" w:rsidRPr="001E7E2A" w:rsidRDefault="00775E90" w:rsidP="00775E90">
      <w:pPr>
        <w:tabs>
          <w:tab w:val="left" w:pos="6379"/>
        </w:tabs>
        <w:spacing w:before="1" w:line="180" w:lineRule="auto"/>
        <w:ind w:left="154" w:right="-31"/>
        <w:jc w:val="both"/>
        <w:rPr>
          <w:sz w:val="24"/>
          <w:szCs w:val="24"/>
        </w:rPr>
      </w:pPr>
    </w:p>
    <w:p w14:paraId="0FE446DA" w14:textId="2F1BF20B" w:rsidR="00775E90" w:rsidRDefault="00775E90" w:rsidP="00775E90">
      <w:pPr>
        <w:tabs>
          <w:tab w:val="left" w:pos="7088"/>
        </w:tabs>
        <w:spacing w:before="1" w:line="180" w:lineRule="auto"/>
        <w:ind w:left="154" w:right="-314"/>
        <w:jc w:val="center"/>
        <w:rPr>
          <w:b/>
          <w:sz w:val="28"/>
        </w:rPr>
      </w:pPr>
    </w:p>
    <w:p w14:paraId="4051E21C" w14:textId="205C3599" w:rsidR="00775E90" w:rsidRDefault="00775E90" w:rsidP="00775E90">
      <w:pPr>
        <w:tabs>
          <w:tab w:val="left" w:pos="7088"/>
          <w:tab w:val="left" w:pos="9540"/>
        </w:tabs>
      </w:pPr>
    </w:p>
    <w:p w14:paraId="0C80F7DE" w14:textId="4AB1A57D" w:rsidR="00775E90" w:rsidRDefault="00775E90" w:rsidP="00775E90">
      <w:pPr>
        <w:tabs>
          <w:tab w:val="left" w:pos="9540"/>
        </w:tabs>
      </w:pPr>
    </w:p>
    <w:tbl>
      <w:tblPr>
        <w:tblStyle w:val="TableNormal"/>
        <w:tblW w:w="16019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61"/>
        <w:gridCol w:w="883"/>
        <w:gridCol w:w="1111"/>
        <w:gridCol w:w="1580"/>
        <w:gridCol w:w="2161"/>
        <w:gridCol w:w="2209"/>
        <w:gridCol w:w="1081"/>
        <w:gridCol w:w="1199"/>
        <w:gridCol w:w="2424"/>
        <w:gridCol w:w="1276"/>
      </w:tblGrid>
      <w:tr w:rsidR="00FB2BB5" w14:paraId="2A7592B4" w14:textId="77777777" w:rsidTr="009F7100">
        <w:trPr>
          <w:trHeight w:val="1235"/>
        </w:trPr>
        <w:tc>
          <w:tcPr>
            <w:tcW w:w="434" w:type="dxa"/>
            <w:vMerge w:val="restart"/>
            <w:vAlign w:val="center"/>
          </w:tcPr>
          <w:p w14:paraId="22F167EE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  <w:lang w:val="ru-RU"/>
              </w:rPr>
            </w:pPr>
          </w:p>
          <w:p w14:paraId="222CCEEF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  <w:lang w:val="ru-RU"/>
              </w:rPr>
            </w:pPr>
          </w:p>
          <w:p w14:paraId="2C0B6684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  <w:lang w:val="ru-RU"/>
              </w:rPr>
            </w:pPr>
          </w:p>
          <w:p w14:paraId="4C689890" w14:textId="77777777" w:rsidR="00FB2BB5" w:rsidRPr="009F7100" w:rsidRDefault="00FB2BB5" w:rsidP="00FB2BB5">
            <w:pPr>
              <w:pStyle w:val="TableParagraph"/>
              <w:spacing w:before="127"/>
              <w:ind w:left="119"/>
              <w:jc w:val="center"/>
              <w:rPr>
                <w:b/>
                <w:sz w:val="19"/>
                <w:szCs w:val="19"/>
              </w:rPr>
            </w:pPr>
            <w:r w:rsidRPr="009F7100">
              <w:rPr>
                <w:b/>
                <w:w w:val="99"/>
                <w:sz w:val="19"/>
                <w:szCs w:val="19"/>
              </w:rPr>
              <w:t>№</w:t>
            </w:r>
          </w:p>
        </w:tc>
        <w:tc>
          <w:tcPr>
            <w:tcW w:w="1661" w:type="dxa"/>
            <w:vMerge w:val="restart"/>
            <w:vAlign w:val="center"/>
          </w:tcPr>
          <w:p w14:paraId="63B1B882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  <w:p w14:paraId="34003828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  <w:p w14:paraId="077723B6" w14:textId="77777777" w:rsidR="00FB2BB5" w:rsidRPr="009F7100" w:rsidRDefault="00FB2BB5" w:rsidP="00FB2BB5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  <w:p w14:paraId="00A1B40B" w14:textId="77777777" w:rsidR="00FB2BB5" w:rsidRPr="009F7100" w:rsidRDefault="00FB2BB5" w:rsidP="00FB2BB5">
            <w:pPr>
              <w:pStyle w:val="TableParagraph"/>
              <w:spacing w:before="127"/>
              <w:ind w:left="228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2"/>
                <w:sz w:val="19"/>
                <w:szCs w:val="19"/>
              </w:rPr>
              <w:t>Организация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5684C2F1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3E377331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704AE35C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040121FC" w14:textId="25CDE85D" w:rsidR="00FB2BB5" w:rsidRPr="009F7100" w:rsidRDefault="00FB2BB5" w:rsidP="009F7100">
            <w:pPr>
              <w:pStyle w:val="TableParagraph"/>
              <w:spacing w:line="264" w:lineRule="auto"/>
              <w:ind w:left="32" w:firstLine="50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2"/>
                <w:w w:val="95"/>
                <w:sz w:val="19"/>
                <w:szCs w:val="19"/>
              </w:rPr>
              <w:t>Территор</w:t>
            </w:r>
            <w:r w:rsidRPr="009F7100">
              <w:rPr>
                <w:b/>
                <w:spacing w:val="-6"/>
                <w:sz w:val="19"/>
                <w:szCs w:val="19"/>
              </w:rPr>
              <w:t>ия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14:paraId="3A8160D7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106CFCF6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40312F93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39FAFBCF" w14:textId="77777777" w:rsidR="00FB2BB5" w:rsidRPr="009F7100" w:rsidRDefault="00FB2BB5" w:rsidP="009F7100">
            <w:pPr>
              <w:pStyle w:val="TableParagraph"/>
              <w:spacing w:before="127"/>
              <w:ind w:left="324"/>
              <w:rPr>
                <w:b/>
                <w:sz w:val="19"/>
                <w:szCs w:val="19"/>
              </w:rPr>
            </w:pPr>
            <w:r w:rsidRPr="009F7100">
              <w:rPr>
                <w:b/>
                <w:spacing w:val="-5"/>
                <w:sz w:val="19"/>
                <w:szCs w:val="19"/>
              </w:rPr>
              <w:t>ИНН</w:t>
            </w:r>
          </w:p>
        </w:tc>
        <w:tc>
          <w:tcPr>
            <w:tcW w:w="1580" w:type="dxa"/>
            <w:vMerge w:val="restart"/>
            <w:vAlign w:val="center"/>
          </w:tcPr>
          <w:p w14:paraId="6C9B1322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1439DE83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0B1A1572" w14:textId="77777777" w:rsidR="00FB2BB5" w:rsidRPr="009F7100" w:rsidRDefault="00FB2BB5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02B55F54" w14:textId="77777777" w:rsidR="00FB2BB5" w:rsidRPr="009F7100" w:rsidRDefault="00FB2BB5" w:rsidP="009F7100">
            <w:pPr>
              <w:pStyle w:val="TableParagraph"/>
              <w:spacing w:before="127"/>
              <w:ind w:left="498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4"/>
                <w:sz w:val="19"/>
                <w:szCs w:val="19"/>
              </w:rPr>
              <w:t>Пункт</w:t>
            </w:r>
            <w:proofErr w:type="spellEnd"/>
          </w:p>
        </w:tc>
        <w:tc>
          <w:tcPr>
            <w:tcW w:w="2161" w:type="dxa"/>
            <w:vMerge w:val="restart"/>
            <w:vAlign w:val="center"/>
          </w:tcPr>
          <w:p w14:paraId="0316D3BD" w14:textId="77777777" w:rsidR="00FB2BB5" w:rsidRPr="009F7100" w:rsidRDefault="00FB2BB5" w:rsidP="00FB2BB5">
            <w:pPr>
              <w:pStyle w:val="TableParagraph"/>
              <w:spacing w:before="3" w:line="264" w:lineRule="auto"/>
              <w:ind w:left="149" w:right="122" w:firstLine="372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Недостатки, </w:t>
            </w:r>
            <w:r w:rsidRPr="009F7100">
              <w:rPr>
                <w:b/>
                <w:sz w:val="19"/>
                <w:szCs w:val="19"/>
                <w:lang w:val="ru-RU"/>
              </w:rPr>
              <w:t>выявленные в ходе независимой</w:t>
            </w:r>
            <w:r w:rsidRPr="009F7100">
              <w:rPr>
                <w:b/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>оценки</w:t>
            </w:r>
          </w:p>
          <w:p w14:paraId="1DC5B250" w14:textId="77777777" w:rsidR="00FB2BB5" w:rsidRPr="009F7100" w:rsidRDefault="00FB2BB5" w:rsidP="00FB2BB5">
            <w:pPr>
              <w:pStyle w:val="TableParagraph"/>
              <w:spacing w:line="264" w:lineRule="auto"/>
              <w:ind w:left="276" w:right="254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z w:val="19"/>
                <w:szCs w:val="19"/>
                <w:lang w:val="ru-RU"/>
              </w:rPr>
              <w:t>качества</w:t>
            </w:r>
            <w:r w:rsidRPr="009F7100">
              <w:rPr>
                <w:b/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 xml:space="preserve">условий оказания услуг </w:t>
            </w: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организацией</w:t>
            </w:r>
          </w:p>
        </w:tc>
        <w:tc>
          <w:tcPr>
            <w:tcW w:w="2209" w:type="dxa"/>
            <w:vMerge w:val="restart"/>
            <w:vAlign w:val="center"/>
          </w:tcPr>
          <w:p w14:paraId="44565776" w14:textId="77777777" w:rsidR="00FB2BB5" w:rsidRPr="009F7100" w:rsidRDefault="00FB2BB5" w:rsidP="00FB2BB5">
            <w:pPr>
              <w:pStyle w:val="TableParagraph"/>
              <w:spacing w:before="3" w:line="264" w:lineRule="auto"/>
              <w:ind w:left="35" w:right="673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Наименование </w:t>
            </w:r>
            <w:r w:rsidRPr="009F7100">
              <w:rPr>
                <w:b/>
                <w:sz w:val="19"/>
                <w:szCs w:val="19"/>
                <w:lang w:val="ru-RU"/>
              </w:rPr>
              <w:t>мероприятия</w:t>
            </w:r>
            <w:r w:rsidRPr="009F7100">
              <w:rPr>
                <w:b/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 xml:space="preserve">по </w:t>
            </w: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устранению</w:t>
            </w:r>
          </w:p>
          <w:p w14:paraId="3F66291A" w14:textId="77777777" w:rsidR="00FB2BB5" w:rsidRPr="009F7100" w:rsidRDefault="00FB2BB5" w:rsidP="00FB2BB5">
            <w:pPr>
              <w:pStyle w:val="TableParagraph"/>
              <w:spacing w:line="264" w:lineRule="auto"/>
              <w:ind w:left="35" w:right="284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недостатков, </w:t>
            </w:r>
            <w:r w:rsidRPr="009F7100">
              <w:rPr>
                <w:b/>
                <w:sz w:val="19"/>
                <w:szCs w:val="19"/>
                <w:lang w:val="ru-RU"/>
              </w:rPr>
              <w:t>выявленных в ходе независимой</w:t>
            </w:r>
            <w:r w:rsidRPr="009F7100">
              <w:rPr>
                <w:b/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>оценки качества условий</w:t>
            </w:r>
          </w:p>
          <w:p w14:paraId="4D439F1D" w14:textId="77777777" w:rsidR="00FB2BB5" w:rsidRPr="009F7100" w:rsidRDefault="00FB2BB5" w:rsidP="00FB2BB5">
            <w:pPr>
              <w:pStyle w:val="TableParagraph"/>
              <w:spacing w:line="226" w:lineRule="exact"/>
              <w:ind w:left="35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z w:val="19"/>
                <w:szCs w:val="19"/>
              </w:rPr>
              <w:t>оказания</w:t>
            </w:r>
            <w:proofErr w:type="spellEnd"/>
            <w:r w:rsidRPr="009F7100">
              <w:rPr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b/>
                <w:spacing w:val="-2"/>
                <w:sz w:val="19"/>
                <w:szCs w:val="19"/>
              </w:rPr>
              <w:t>услуг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14:paraId="363BFF1E" w14:textId="77777777" w:rsidR="00FB2BB5" w:rsidRPr="009F7100" w:rsidRDefault="00FB2BB5" w:rsidP="00FB2BB5">
            <w:pPr>
              <w:pStyle w:val="TableParagraph"/>
              <w:spacing w:before="3" w:line="264" w:lineRule="auto"/>
              <w:ind w:left="34" w:right="60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Плановый </w:t>
            </w:r>
            <w:r w:rsidRPr="009F7100">
              <w:rPr>
                <w:b/>
                <w:spacing w:val="-4"/>
                <w:sz w:val="19"/>
                <w:szCs w:val="19"/>
                <w:lang w:val="ru-RU"/>
              </w:rPr>
              <w:t xml:space="preserve">срок </w:t>
            </w:r>
            <w:proofErr w:type="spellStart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реализаци</w:t>
            </w:r>
            <w:proofErr w:type="spellEnd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pacing w:val="-10"/>
                <w:sz w:val="19"/>
                <w:szCs w:val="19"/>
                <w:lang w:val="ru-RU"/>
              </w:rPr>
              <w:t>и</w:t>
            </w:r>
          </w:p>
          <w:p w14:paraId="36B6E4BC" w14:textId="77777777" w:rsidR="00FB2BB5" w:rsidRPr="009F7100" w:rsidRDefault="00FB2BB5" w:rsidP="00FB2BB5">
            <w:pPr>
              <w:pStyle w:val="TableParagraph"/>
              <w:spacing w:line="264" w:lineRule="auto"/>
              <w:ind w:left="34" w:right="40"/>
              <w:jc w:val="center"/>
              <w:rPr>
                <w:b/>
                <w:sz w:val="19"/>
                <w:szCs w:val="19"/>
                <w:lang w:val="ru-RU"/>
              </w:rPr>
            </w:pPr>
            <w:proofErr w:type="spellStart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мероприят</w:t>
            </w:r>
            <w:proofErr w:type="spellEnd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7100">
              <w:rPr>
                <w:b/>
                <w:spacing w:val="-6"/>
                <w:sz w:val="19"/>
                <w:szCs w:val="19"/>
                <w:lang w:val="ru-RU"/>
              </w:rPr>
              <w:t>ия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14:paraId="2171DB0A" w14:textId="77777777" w:rsidR="00FB2BB5" w:rsidRPr="009F7100" w:rsidRDefault="00FB2BB5" w:rsidP="00FB2BB5">
            <w:pPr>
              <w:pStyle w:val="TableParagraph"/>
              <w:spacing w:before="3" w:line="264" w:lineRule="auto"/>
              <w:ind w:left="33" w:right="19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Ответствен </w:t>
            </w:r>
            <w:proofErr w:type="spellStart"/>
            <w:r w:rsidRPr="009F7100">
              <w:rPr>
                <w:b/>
                <w:spacing w:val="-4"/>
                <w:sz w:val="19"/>
                <w:szCs w:val="19"/>
                <w:lang w:val="ru-RU"/>
              </w:rPr>
              <w:t>ный</w:t>
            </w:r>
            <w:proofErr w:type="spellEnd"/>
            <w:r w:rsidRPr="009F7100">
              <w:rPr>
                <w:b/>
                <w:spacing w:val="-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исполнител</w:t>
            </w:r>
            <w:proofErr w:type="spellEnd"/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 xml:space="preserve">ь (с </w:t>
            </w: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указанием фамилии, имени,</w:t>
            </w:r>
          </w:p>
          <w:p w14:paraId="27ECC0D6" w14:textId="77777777" w:rsidR="00FB2BB5" w:rsidRPr="009F7100" w:rsidRDefault="00FB2BB5" w:rsidP="00FB2BB5">
            <w:pPr>
              <w:pStyle w:val="TableParagraph"/>
              <w:spacing w:line="223" w:lineRule="exact"/>
              <w:ind w:left="33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z w:val="19"/>
                <w:szCs w:val="19"/>
              </w:rPr>
              <w:t>отчества</w:t>
            </w:r>
            <w:proofErr w:type="spellEnd"/>
            <w:r w:rsidRPr="009F7100">
              <w:rPr>
                <w:b/>
                <w:spacing w:val="4"/>
                <w:sz w:val="19"/>
                <w:szCs w:val="19"/>
              </w:rPr>
              <w:t xml:space="preserve"> </w:t>
            </w:r>
            <w:r w:rsidRPr="009F7100">
              <w:rPr>
                <w:b/>
                <w:spacing w:val="-10"/>
                <w:sz w:val="19"/>
                <w:szCs w:val="19"/>
              </w:rPr>
              <w:t>и</w:t>
            </w:r>
          </w:p>
        </w:tc>
        <w:tc>
          <w:tcPr>
            <w:tcW w:w="3700" w:type="dxa"/>
            <w:gridSpan w:val="2"/>
            <w:vAlign w:val="center"/>
          </w:tcPr>
          <w:p w14:paraId="40AEA00B" w14:textId="77777777" w:rsidR="00FB2BB5" w:rsidRPr="009F7100" w:rsidRDefault="00FB2BB5" w:rsidP="00FB2BB5">
            <w:pPr>
              <w:pStyle w:val="TableParagraph"/>
              <w:spacing w:before="3" w:line="264" w:lineRule="auto"/>
              <w:ind w:left="28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z w:val="19"/>
                <w:szCs w:val="19"/>
                <w:lang w:val="ru-RU"/>
              </w:rPr>
              <w:t>Сведения</w:t>
            </w:r>
            <w:r w:rsidRPr="009F7100">
              <w:rPr>
                <w:b/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>о</w:t>
            </w:r>
            <w:r w:rsidRPr="009F7100">
              <w:rPr>
                <w:b/>
                <w:spacing w:val="-1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z w:val="19"/>
                <w:szCs w:val="19"/>
                <w:lang w:val="ru-RU"/>
              </w:rPr>
              <w:t xml:space="preserve">ходе </w:t>
            </w: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реализации</w:t>
            </w:r>
          </w:p>
          <w:p w14:paraId="063E98B9" w14:textId="77777777" w:rsidR="00FB2BB5" w:rsidRPr="009F7100" w:rsidRDefault="00FB2BB5" w:rsidP="00FB2BB5">
            <w:pPr>
              <w:pStyle w:val="TableParagraph"/>
              <w:spacing w:line="228" w:lineRule="exact"/>
              <w:ind w:left="28"/>
              <w:jc w:val="center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мероприятия</w:t>
            </w:r>
          </w:p>
        </w:tc>
      </w:tr>
      <w:tr w:rsidR="00FB2BB5" w14:paraId="66FDF345" w14:textId="77777777" w:rsidTr="009F7100">
        <w:trPr>
          <w:trHeight w:val="762"/>
        </w:trPr>
        <w:tc>
          <w:tcPr>
            <w:tcW w:w="434" w:type="dxa"/>
            <w:vMerge/>
            <w:tcBorders>
              <w:top w:val="nil"/>
            </w:tcBorders>
            <w:vAlign w:val="center"/>
          </w:tcPr>
          <w:p w14:paraId="7B89BE48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  <w:vAlign w:val="center"/>
          </w:tcPr>
          <w:p w14:paraId="6E55C784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vAlign w:val="center"/>
          </w:tcPr>
          <w:p w14:paraId="6BD3FA6D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vAlign w:val="center"/>
          </w:tcPr>
          <w:p w14:paraId="3E3B21F5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vAlign w:val="center"/>
          </w:tcPr>
          <w:p w14:paraId="7D927F4E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vAlign w:val="center"/>
          </w:tcPr>
          <w:p w14:paraId="782AC23A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  <w:vAlign w:val="center"/>
          </w:tcPr>
          <w:p w14:paraId="1B6A24AE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vAlign w:val="center"/>
          </w:tcPr>
          <w:p w14:paraId="520DF98E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  <w:vAlign w:val="center"/>
          </w:tcPr>
          <w:p w14:paraId="7D2BAE53" w14:textId="77777777" w:rsidR="00FB2BB5" w:rsidRPr="009F7100" w:rsidRDefault="00FB2BB5" w:rsidP="00FB2BB5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424" w:type="dxa"/>
            <w:vAlign w:val="center"/>
          </w:tcPr>
          <w:p w14:paraId="0FCB9C05" w14:textId="377FC124" w:rsidR="00FB2BB5" w:rsidRPr="009F7100" w:rsidRDefault="00FB2BB5" w:rsidP="00FB2BB5">
            <w:pPr>
              <w:pStyle w:val="TableParagraph"/>
              <w:spacing w:before="2" w:line="264" w:lineRule="auto"/>
              <w:ind w:left="28" w:right="45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2"/>
                <w:sz w:val="19"/>
                <w:szCs w:val="19"/>
              </w:rPr>
              <w:t>реализова</w:t>
            </w:r>
            <w:r w:rsidRPr="009F7100">
              <w:rPr>
                <w:b/>
                <w:spacing w:val="-4"/>
                <w:sz w:val="19"/>
                <w:szCs w:val="19"/>
              </w:rPr>
              <w:t>нные</w:t>
            </w:r>
            <w:proofErr w:type="spellEnd"/>
          </w:p>
          <w:p w14:paraId="112D14A8" w14:textId="77777777" w:rsidR="00FB2BB5" w:rsidRPr="009F7100" w:rsidRDefault="00FB2BB5" w:rsidP="00FB2BB5">
            <w:pPr>
              <w:pStyle w:val="TableParagraph"/>
              <w:spacing w:line="228" w:lineRule="exact"/>
              <w:ind w:left="28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z w:val="19"/>
                <w:szCs w:val="19"/>
              </w:rPr>
              <w:t>меры</w:t>
            </w:r>
            <w:proofErr w:type="spellEnd"/>
            <w:r w:rsidRPr="009F7100">
              <w:rPr>
                <w:b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b/>
                <w:spacing w:val="-5"/>
                <w:sz w:val="19"/>
                <w:szCs w:val="19"/>
              </w:rPr>
              <w:t>по</w:t>
            </w:r>
            <w:proofErr w:type="spellEnd"/>
          </w:p>
        </w:tc>
        <w:tc>
          <w:tcPr>
            <w:tcW w:w="1276" w:type="dxa"/>
            <w:vAlign w:val="center"/>
          </w:tcPr>
          <w:p w14:paraId="097E2449" w14:textId="1FED5043" w:rsidR="00FB2BB5" w:rsidRPr="009F7100" w:rsidRDefault="00FB2BB5" w:rsidP="00FB2BB5">
            <w:pPr>
              <w:pStyle w:val="TableParagraph"/>
              <w:spacing w:before="2" w:line="264" w:lineRule="auto"/>
              <w:ind w:left="32" w:right="19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2"/>
                <w:sz w:val="19"/>
                <w:szCs w:val="19"/>
              </w:rPr>
              <w:t>фактический</w:t>
            </w:r>
            <w:proofErr w:type="spellEnd"/>
          </w:p>
          <w:p w14:paraId="4742C149" w14:textId="77777777" w:rsidR="00FB2BB5" w:rsidRPr="009F7100" w:rsidRDefault="00FB2BB5" w:rsidP="00FB2BB5">
            <w:pPr>
              <w:pStyle w:val="TableParagraph"/>
              <w:spacing w:line="228" w:lineRule="exact"/>
              <w:ind w:left="32"/>
              <w:jc w:val="center"/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pacing w:val="-4"/>
                <w:sz w:val="19"/>
                <w:szCs w:val="19"/>
              </w:rPr>
              <w:t>срок</w:t>
            </w:r>
            <w:proofErr w:type="spellEnd"/>
          </w:p>
        </w:tc>
      </w:tr>
      <w:tr w:rsidR="00775E90" w14:paraId="048B0F2F" w14:textId="77777777" w:rsidTr="009F7100">
        <w:trPr>
          <w:trHeight w:val="1114"/>
        </w:trPr>
        <w:tc>
          <w:tcPr>
            <w:tcW w:w="434" w:type="dxa"/>
            <w:vMerge w:val="restart"/>
          </w:tcPr>
          <w:p w14:paraId="5DAFE0AA" w14:textId="066626F6" w:rsidR="00775E90" w:rsidRPr="009F7100" w:rsidRDefault="009F7100" w:rsidP="009F7100">
            <w:pPr>
              <w:pStyle w:val="TableParagraph"/>
              <w:spacing w:before="184"/>
              <w:ind w:left="117"/>
              <w:rPr>
                <w:sz w:val="19"/>
                <w:szCs w:val="19"/>
              </w:rPr>
            </w:pPr>
            <w:r w:rsidRPr="009F7100">
              <w:rPr>
                <w:spacing w:val="-5"/>
                <w:sz w:val="19"/>
                <w:szCs w:val="19"/>
                <w:lang w:val="ru-RU"/>
              </w:rPr>
              <w:t>5</w:t>
            </w:r>
            <w:r w:rsidR="00775E90" w:rsidRPr="009F7100">
              <w:rPr>
                <w:spacing w:val="-5"/>
                <w:sz w:val="19"/>
                <w:szCs w:val="19"/>
              </w:rPr>
              <w:t>6</w:t>
            </w:r>
          </w:p>
        </w:tc>
        <w:tc>
          <w:tcPr>
            <w:tcW w:w="1661" w:type="dxa"/>
            <w:vMerge w:val="restart"/>
          </w:tcPr>
          <w:p w14:paraId="65BE8764" w14:textId="77777777" w:rsidR="009F7100" w:rsidRPr="009F7100" w:rsidRDefault="009F7100" w:rsidP="009F7100">
            <w:pPr>
              <w:pStyle w:val="TableParagraph"/>
              <w:ind w:left="33" w:right="7"/>
              <w:rPr>
                <w:b/>
                <w:sz w:val="19"/>
                <w:szCs w:val="19"/>
                <w:lang w:val="ru-RU"/>
              </w:rPr>
            </w:pPr>
          </w:p>
          <w:p w14:paraId="3E4E1EBC" w14:textId="7CCD2983" w:rsidR="00775E90" w:rsidRPr="009F7100" w:rsidRDefault="00775E90" w:rsidP="009F7100">
            <w:pPr>
              <w:pStyle w:val="TableParagraph"/>
              <w:ind w:left="33" w:right="7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z w:val="19"/>
                <w:szCs w:val="19"/>
                <w:lang w:val="ru-RU"/>
              </w:rPr>
              <w:t>ГУ</w:t>
            </w:r>
            <w:r w:rsidRPr="009F7100">
              <w:rPr>
                <w:b/>
                <w:spacing w:val="-4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b/>
                <w:spacing w:val="-5"/>
                <w:sz w:val="19"/>
                <w:szCs w:val="19"/>
                <w:lang w:val="ru-RU"/>
              </w:rPr>
              <w:t>ДО</w:t>
            </w:r>
          </w:p>
          <w:p w14:paraId="55FDE9D0" w14:textId="77777777" w:rsidR="00775E90" w:rsidRPr="009F7100" w:rsidRDefault="00775E90" w:rsidP="009F7100">
            <w:pPr>
              <w:pStyle w:val="TableParagraph"/>
              <w:spacing w:before="22" w:line="264" w:lineRule="auto"/>
              <w:ind w:left="33" w:right="8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 xml:space="preserve">«Пермский </w:t>
            </w:r>
            <w:r w:rsidRPr="009F7100">
              <w:rPr>
                <w:b/>
                <w:sz w:val="19"/>
                <w:szCs w:val="19"/>
                <w:lang w:val="ru-RU"/>
              </w:rPr>
              <w:t xml:space="preserve">краевой центр </w:t>
            </w:r>
            <w:r w:rsidRPr="009F7100">
              <w:rPr>
                <w:b/>
                <w:spacing w:val="-2"/>
                <w:sz w:val="19"/>
                <w:szCs w:val="19"/>
                <w:lang w:val="ru-RU"/>
              </w:rPr>
              <w:t>"Муравейник"»</w:t>
            </w:r>
          </w:p>
        </w:tc>
        <w:tc>
          <w:tcPr>
            <w:tcW w:w="883" w:type="dxa"/>
            <w:vMerge w:val="restart"/>
          </w:tcPr>
          <w:p w14:paraId="23E4FAB5" w14:textId="77777777" w:rsidR="00775E90" w:rsidRPr="009F7100" w:rsidRDefault="00775E90" w:rsidP="009F7100">
            <w:pPr>
              <w:pStyle w:val="TableParagraph"/>
              <w:spacing w:before="184"/>
              <w:ind w:left="86"/>
              <w:rPr>
                <w:sz w:val="19"/>
                <w:szCs w:val="19"/>
              </w:rPr>
            </w:pPr>
            <w:r w:rsidRPr="009F7100">
              <w:rPr>
                <w:sz w:val="19"/>
                <w:szCs w:val="19"/>
              </w:rPr>
              <w:t>ГО</w:t>
            </w:r>
            <w:r w:rsidRPr="009F7100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pacing w:val="-2"/>
                <w:sz w:val="19"/>
                <w:szCs w:val="19"/>
              </w:rPr>
              <w:t>Пермь</w:t>
            </w:r>
            <w:proofErr w:type="spellEnd"/>
          </w:p>
        </w:tc>
        <w:tc>
          <w:tcPr>
            <w:tcW w:w="1111" w:type="dxa"/>
            <w:vMerge w:val="restart"/>
          </w:tcPr>
          <w:p w14:paraId="284D2667" w14:textId="77777777" w:rsidR="00775E90" w:rsidRPr="009F7100" w:rsidRDefault="00775E90" w:rsidP="009F7100">
            <w:pPr>
              <w:pStyle w:val="TableParagraph"/>
              <w:spacing w:before="184"/>
              <w:ind w:left="53"/>
              <w:rPr>
                <w:sz w:val="19"/>
                <w:szCs w:val="19"/>
              </w:rPr>
            </w:pPr>
            <w:r w:rsidRPr="009F7100">
              <w:rPr>
                <w:spacing w:val="-2"/>
                <w:sz w:val="19"/>
                <w:szCs w:val="19"/>
              </w:rPr>
              <w:t>5904258130</w:t>
            </w:r>
          </w:p>
        </w:tc>
        <w:tc>
          <w:tcPr>
            <w:tcW w:w="1580" w:type="dxa"/>
          </w:tcPr>
          <w:p w14:paraId="7BB8D4EB" w14:textId="77777777" w:rsidR="009F7100" w:rsidRPr="009F7100" w:rsidRDefault="009F7100" w:rsidP="009F7100">
            <w:pPr>
              <w:pStyle w:val="TableParagraph"/>
              <w:spacing w:line="266" w:lineRule="auto"/>
              <w:ind w:left="22" w:firstLine="84"/>
              <w:rPr>
                <w:sz w:val="19"/>
                <w:szCs w:val="19"/>
                <w:lang w:val="ru-RU"/>
              </w:rPr>
            </w:pPr>
          </w:p>
          <w:p w14:paraId="73878F4F" w14:textId="572D30E0" w:rsidR="00775E90" w:rsidRPr="009F7100" w:rsidRDefault="00775E90" w:rsidP="009F7100">
            <w:pPr>
              <w:pStyle w:val="TableParagraph"/>
              <w:spacing w:line="266" w:lineRule="auto"/>
              <w:ind w:left="22" w:firstLine="84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1.</w:t>
            </w:r>
            <w:r w:rsidRPr="009F7100">
              <w:rPr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>Открытость</w:t>
            </w:r>
            <w:r w:rsidRPr="009F7100">
              <w:rPr>
                <w:spacing w:val="-1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 xml:space="preserve">и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доступность</w:t>
            </w:r>
          </w:p>
          <w:p w14:paraId="3291B021" w14:textId="77777777" w:rsidR="00775E90" w:rsidRPr="009F7100" w:rsidRDefault="00775E90" w:rsidP="009F7100">
            <w:pPr>
              <w:pStyle w:val="TableParagraph"/>
              <w:spacing w:line="266" w:lineRule="auto"/>
              <w:ind w:left="22" w:right="91" w:firstLine="84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информации</w:t>
            </w:r>
            <w:r w:rsidRPr="009F7100">
              <w:rPr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 xml:space="preserve">об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организации</w:t>
            </w:r>
          </w:p>
        </w:tc>
        <w:tc>
          <w:tcPr>
            <w:tcW w:w="2161" w:type="dxa"/>
          </w:tcPr>
          <w:p w14:paraId="4F1797F3" w14:textId="77777777" w:rsidR="009F7100" w:rsidRPr="009F7100" w:rsidRDefault="009F7100" w:rsidP="009F7100">
            <w:pPr>
              <w:pStyle w:val="TableParagraph"/>
              <w:spacing w:line="178" w:lineRule="exact"/>
              <w:ind w:left="36"/>
              <w:rPr>
                <w:spacing w:val="-2"/>
                <w:sz w:val="19"/>
                <w:szCs w:val="19"/>
                <w:lang w:val="ru-RU"/>
              </w:rPr>
            </w:pPr>
          </w:p>
          <w:p w14:paraId="1A1EA128" w14:textId="45B1BFCB" w:rsidR="00775E90" w:rsidRPr="009F7100" w:rsidRDefault="00775E90" w:rsidP="009F7100">
            <w:pPr>
              <w:pStyle w:val="TableParagraph"/>
              <w:spacing w:line="178" w:lineRule="exact"/>
              <w:ind w:left="36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Получатели</w:t>
            </w:r>
            <w:r w:rsidRPr="009F7100">
              <w:rPr>
                <w:spacing w:val="-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услуг</w:t>
            </w:r>
            <w:r w:rsidRPr="009F7100">
              <w:rPr>
                <w:spacing w:val="-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5"/>
                <w:sz w:val="19"/>
                <w:szCs w:val="19"/>
                <w:lang w:val="ru-RU"/>
              </w:rPr>
              <w:t>не</w:t>
            </w:r>
          </w:p>
          <w:p w14:paraId="241933BB" w14:textId="5A0FA877" w:rsidR="00775E90" w:rsidRPr="009F7100" w:rsidRDefault="009F7100" w:rsidP="009F7100">
            <w:pPr>
              <w:pStyle w:val="TableParagraph"/>
              <w:spacing w:before="24"/>
              <w:ind w:left="36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удовлетворены</w:t>
            </w:r>
          </w:p>
          <w:p w14:paraId="75E2493F" w14:textId="77777777" w:rsidR="00775E90" w:rsidRPr="009F7100" w:rsidRDefault="00775E90" w:rsidP="009F7100">
            <w:pPr>
              <w:pStyle w:val="TableParagraph"/>
              <w:spacing w:before="25" w:line="266" w:lineRule="auto"/>
              <w:ind w:left="36" w:right="122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качеством,</w:t>
            </w:r>
            <w:r w:rsidRPr="009F7100">
              <w:rPr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>полнотой</w:t>
            </w:r>
            <w:r w:rsidRPr="009F7100">
              <w:rPr>
                <w:spacing w:val="-1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 xml:space="preserve">и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доступностью</w:t>
            </w:r>
          </w:p>
          <w:p w14:paraId="0520FE8F" w14:textId="77777777" w:rsidR="00775E90" w:rsidRPr="009F7100" w:rsidRDefault="00775E90" w:rsidP="009F7100">
            <w:pPr>
              <w:pStyle w:val="TableParagraph"/>
              <w:spacing w:line="266" w:lineRule="auto"/>
              <w:ind w:left="36" w:right="122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информации</w:t>
            </w:r>
            <w:r w:rsidRPr="009F7100">
              <w:rPr>
                <w:spacing w:val="-1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о деятельности организации,</w:t>
            </w:r>
          </w:p>
          <w:p w14:paraId="5DD27369" w14:textId="77777777" w:rsidR="00775E90" w:rsidRPr="009F7100" w:rsidRDefault="00775E90" w:rsidP="009F7100">
            <w:pPr>
              <w:pStyle w:val="TableParagraph"/>
              <w:spacing w:line="266" w:lineRule="auto"/>
              <w:ind w:left="36" w:right="122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 xml:space="preserve">размещенной на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официальном</w:t>
            </w:r>
            <w:r w:rsidRPr="009F7100">
              <w:rPr>
                <w:spacing w:val="-1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сайте организации</w:t>
            </w:r>
          </w:p>
          <w:p w14:paraId="6DA27D93" w14:textId="77777777" w:rsidR="00775E90" w:rsidRPr="009F7100" w:rsidRDefault="00775E90" w:rsidP="009F7100">
            <w:pPr>
              <w:pStyle w:val="TableParagraph"/>
              <w:spacing w:line="227" w:lineRule="exact"/>
              <w:ind w:left="36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социальной</w:t>
            </w:r>
            <w:r w:rsidRPr="009F7100">
              <w:rPr>
                <w:spacing w:val="-1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>сферы</w:t>
            </w:r>
            <w:r w:rsidRPr="009F7100">
              <w:rPr>
                <w:spacing w:val="-10"/>
                <w:sz w:val="19"/>
                <w:szCs w:val="19"/>
                <w:lang w:val="ru-RU"/>
              </w:rPr>
              <w:t xml:space="preserve"> в</w:t>
            </w:r>
          </w:p>
          <w:p w14:paraId="0DB868F7" w14:textId="77777777" w:rsidR="00775E90" w:rsidRPr="009F7100" w:rsidRDefault="00775E90" w:rsidP="009F7100">
            <w:pPr>
              <w:pStyle w:val="TableParagraph"/>
              <w:spacing w:before="20" w:line="175" w:lineRule="exact"/>
              <w:ind w:left="36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сети</w:t>
            </w:r>
            <w:r w:rsidRPr="009F7100">
              <w:rPr>
                <w:spacing w:val="-6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«Интернет».</w:t>
            </w:r>
          </w:p>
        </w:tc>
        <w:tc>
          <w:tcPr>
            <w:tcW w:w="2209" w:type="dxa"/>
          </w:tcPr>
          <w:p w14:paraId="5C445D07" w14:textId="77777777" w:rsidR="009F7100" w:rsidRPr="009F7100" w:rsidRDefault="009F7100" w:rsidP="009F7100">
            <w:pPr>
              <w:pStyle w:val="TableParagraph"/>
              <w:spacing w:line="266" w:lineRule="auto"/>
              <w:ind w:left="35"/>
              <w:rPr>
                <w:sz w:val="19"/>
                <w:szCs w:val="19"/>
                <w:lang w:val="ru-RU"/>
              </w:rPr>
            </w:pPr>
          </w:p>
          <w:p w14:paraId="160A376A" w14:textId="414DAF21" w:rsidR="00775E90" w:rsidRPr="009F7100" w:rsidRDefault="00775E90" w:rsidP="009F7100">
            <w:pPr>
              <w:pStyle w:val="TableParagraph"/>
              <w:spacing w:line="266" w:lineRule="auto"/>
              <w:ind w:left="35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Провести</w:t>
            </w:r>
            <w:r w:rsidRPr="009F7100">
              <w:rPr>
                <w:spacing w:val="-13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>мониторинг</w:t>
            </w:r>
            <w:r w:rsidRPr="009F7100">
              <w:rPr>
                <w:spacing w:val="-12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 xml:space="preserve">и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обеспечить</w:t>
            </w:r>
          </w:p>
          <w:p w14:paraId="20FCAA89" w14:textId="77777777" w:rsidR="00775E90" w:rsidRPr="009F7100" w:rsidRDefault="00775E90" w:rsidP="009F7100">
            <w:pPr>
              <w:pStyle w:val="TableParagraph"/>
              <w:spacing w:line="228" w:lineRule="exact"/>
              <w:ind w:left="35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актуализацию</w:t>
            </w:r>
          </w:p>
          <w:p w14:paraId="1827191F" w14:textId="77777777" w:rsidR="00775E90" w:rsidRPr="009F7100" w:rsidRDefault="00775E90" w:rsidP="009F7100">
            <w:pPr>
              <w:pStyle w:val="TableParagraph"/>
              <w:spacing w:before="25"/>
              <w:ind w:left="35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информации</w:t>
            </w:r>
            <w:r w:rsidRPr="009F7100">
              <w:rPr>
                <w:spacing w:val="-11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z w:val="19"/>
                <w:szCs w:val="19"/>
                <w:lang w:val="ru-RU"/>
              </w:rPr>
              <w:t>на</w:t>
            </w:r>
            <w:r w:rsidRPr="009F7100">
              <w:rPr>
                <w:spacing w:val="-9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4"/>
                <w:sz w:val="19"/>
                <w:szCs w:val="19"/>
                <w:lang w:val="ru-RU"/>
              </w:rPr>
              <w:t>сайте</w:t>
            </w:r>
          </w:p>
        </w:tc>
        <w:tc>
          <w:tcPr>
            <w:tcW w:w="1081" w:type="dxa"/>
          </w:tcPr>
          <w:p w14:paraId="6ED01F4D" w14:textId="77777777" w:rsidR="009F7100" w:rsidRPr="009F7100" w:rsidRDefault="009F7100" w:rsidP="009F7100">
            <w:pPr>
              <w:pStyle w:val="TableParagraph"/>
              <w:ind w:left="34"/>
              <w:rPr>
                <w:spacing w:val="-2"/>
                <w:sz w:val="19"/>
                <w:szCs w:val="19"/>
              </w:rPr>
            </w:pPr>
          </w:p>
          <w:p w14:paraId="56FEF911" w14:textId="4399654D" w:rsidR="00775E90" w:rsidRPr="009F7100" w:rsidRDefault="00775E90" w:rsidP="009F7100">
            <w:pPr>
              <w:pStyle w:val="TableParagraph"/>
              <w:ind w:left="34"/>
              <w:rPr>
                <w:sz w:val="19"/>
                <w:szCs w:val="19"/>
              </w:rPr>
            </w:pPr>
            <w:r w:rsidRPr="009F7100">
              <w:rPr>
                <w:spacing w:val="-2"/>
                <w:sz w:val="19"/>
                <w:szCs w:val="19"/>
              </w:rPr>
              <w:t>01.04.2022</w:t>
            </w:r>
          </w:p>
        </w:tc>
        <w:tc>
          <w:tcPr>
            <w:tcW w:w="1199" w:type="dxa"/>
          </w:tcPr>
          <w:p w14:paraId="2B67AE60" w14:textId="77777777" w:rsidR="009F7100" w:rsidRPr="009F7100" w:rsidRDefault="009F7100" w:rsidP="009F7100">
            <w:pPr>
              <w:pStyle w:val="TableParagraph"/>
              <w:spacing w:line="266" w:lineRule="auto"/>
              <w:ind w:left="33" w:right="272"/>
              <w:rPr>
                <w:spacing w:val="-2"/>
                <w:sz w:val="19"/>
                <w:szCs w:val="19"/>
              </w:rPr>
            </w:pPr>
          </w:p>
          <w:p w14:paraId="23412C1D" w14:textId="2A58CAC5" w:rsidR="00775E90" w:rsidRPr="009F7100" w:rsidRDefault="00775E90" w:rsidP="009F7100">
            <w:pPr>
              <w:pStyle w:val="TableParagraph"/>
              <w:spacing w:line="266" w:lineRule="auto"/>
              <w:ind w:left="33" w:right="272"/>
              <w:rPr>
                <w:sz w:val="19"/>
                <w:szCs w:val="19"/>
              </w:rPr>
            </w:pPr>
            <w:proofErr w:type="spellStart"/>
            <w:r w:rsidRPr="009F7100">
              <w:rPr>
                <w:spacing w:val="-2"/>
                <w:sz w:val="19"/>
                <w:szCs w:val="19"/>
              </w:rPr>
              <w:t>Директор</w:t>
            </w:r>
            <w:proofErr w:type="spellEnd"/>
            <w:r w:rsidRPr="009F7100"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9F7100">
              <w:rPr>
                <w:spacing w:val="-2"/>
                <w:sz w:val="19"/>
                <w:szCs w:val="19"/>
              </w:rPr>
              <w:t>Пронина</w:t>
            </w:r>
            <w:proofErr w:type="spellEnd"/>
            <w:r w:rsidRPr="009F7100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pacing w:val="-2"/>
                <w:sz w:val="19"/>
                <w:szCs w:val="19"/>
              </w:rPr>
              <w:t>Нонна</w:t>
            </w:r>
            <w:proofErr w:type="spellEnd"/>
          </w:p>
          <w:p w14:paraId="164620F7" w14:textId="77777777" w:rsidR="00775E90" w:rsidRPr="009F7100" w:rsidRDefault="00775E90" w:rsidP="009F7100">
            <w:pPr>
              <w:pStyle w:val="TableParagraph"/>
              <w:spacing w:line="228" w:lineRule="exact"/>
              <w:ind w:left="33"/>
              <w:rPr>
                <w:sz w:val="19"/>
                <w:szCs w:val="19"/>
              </w:rPr>
            </w:pPr>
            <w:proofErr w:type="spellStart"/>
            <w:r w:rsidRPr="009F7100">
              <w:rPr>
                <w:spacing w:val="-2"/>
                <w:sz w:val="19"/>
                <w:szCs w:val="19"/>
              </w:rPr>
              <w:t>Алексеевна</w:t>
            </w:r>
            <w:proofErr w:type="spellEnd"/>
          </w:p>
        </w:tc>
        <w:tc>
          <w:tcPr>
            <w:tcW w:w="2424" w:type="dxa"/>
          </w:tcPr>
          <w:p w14:paraId="13A972ED" w14:textId="48C55609" w:rsidR="00775E90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 актуализированы контакты структурных подразделений ввиду замены телефонной системы в учреждении;</w:t>
            </w:r>
          </w:p>
          <w:p w14:paraId="47945EF3" w14:textId="1714DB41" w:rsidR="00FB2BB5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-размещены учебный план и годовой календарный план;</w:t>
            </w:r>
          </w:p>
          <w:p w14:paraId="162C038A" w14:textId="5BA99C55" w:rsidR="00FB2BB5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-обновлен раздел материально-технического обеспечения</w:t>
            </w:r>
          </w:p>
          <w:p w14:paraId="14DF614B" w14:textId="1CBD1A39" w:rsidR="00FB2BB5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-размещены недостающие аннотации к образовательным программам</w:t>
            </w:r>
          </w:p>
          <w:p w14:paraId="1DA3BEDF" w14:textId="55827B73" w:rsidR="00FB2BB5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-заменена организационная структура в соответствии со штатным расписанием;</w:t>
            </w:r>
          </w:p>
          <w:p w14:paraId="09C6BF00" w14:textId="7E52656E" w:rsidR="00FB2BB5" w:rsidRPr="009F7100" w:rsidRDefault="00FB2BB5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-актуализирован раздел «финансово-хозяйственная деят</w:t>
            </w:r>
            <w:r w:rsidR="004D4CF4" w:rsidRPr="009F7100">
              <w:rPr>
                <w:sz w:val="19"/>
                <w:szCs w:val="19"/>
                <w:lang w:val="ru-RU"/>
              </w:rPr>
              <w:t>ельность»;</w:t>
            </w:r>
          </w:p>
          <w:p w14:paraId="4261839D" w14:textId="77777777" w:rsidR="004D4CF4" w:rsidRPr="009F7100" w:rsidRDefault="004D4CF4" w:rsidP="00847C42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 xml:space="preserve">-контакты учреждения </w:t>
            </w:r>
            <w:r w:rsidRPr="009F7100">
              <w:rPr>
                <w:sz w:val="19"/>
                <w:szCs w:val="19"/>
                <w:lang w:val="ru-RU"/>
              </w:rPr>
              <w:lastRenderedPageBreak/>
              <w:t>выведены отделено в меню сайта;</w:t>
            </w:r>
          </w:p>
          <w:p w14:paraId="0143DA19" w14:textId="77777777" w:rsidR="00FB2BB5" w:rsidRPr="009F7100" w:rsidRDefault="004D4CF4" w:rsidP="00EC2A90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 xml:space="preserve">-в разделе «независимая оценка» сделана ссылка на </w:t>
            </w:r>
            <w:r w:rsidRPr="009F7100">
              <w:rPr>
                <w:sz w:val="19"/>
                <w:szCs w:val="19"/>
              </w:rPr>
              <w:t>bus</w:t>
            </w:r>
            <w:r w:rsidRPr="009F7100">
              <w:rPr>
                <w:sz w:val="19"/>
                <w:szCs w:val="19"/>
                <w:lang w:val="ru-RU"/>
              </w:rPr>
              <w:t>.</w:t>
            </w:r>
            <w:r w:rsidRPr="009F7100">
              <w:rPr>
                <w:sz w:val="19"/>
                <w:szCs w:val="19"/>
              </w:rPr>
              <w:t>gov</w:t>
            </w:r>
            <w:r w:rsidRPr="009F7100">
              <w:rPr>
                <w:sz w:val="19"/>
                <w:szCs w:val="19"/>
                <w:lang w:val="ru-RU"/>
              </w:rPr>
              <w:t>.</w:t>
            </w:r>
            <w:proofErr w:type="spellStart"/>
            <w:r w:rsidRPr="009F7100">
              <w:rPr>
                <w:sz w:val="19"/>
                <w:szCs w:val="19"/>
              </w:rPr>
              <w:t>ru</w:t>
            </w:r>
            <w:proofErr w:type="spellEnd"/>
            <w:r w:rsidR="007256FF" w:rsidRPr="009F7100">
              <w:rPr>
                <w:sz w:val="19"/>
                <w:szCs w:val="19"/>
                <w:lang w:val="ru-RU"/>
              </w:rPr>
              <w:t>;</w:t>
            </w:r>
          </w:p>
          <w:p w14:paraId="1B6B61B3" w14:textId="5D89D4AA" w:rsidR="007256FF" w:rsidRPr="009F7100" w:rsidRDefault="007256FF" w:rsidP="00EC2A90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-дополнена информация в раздел «Ресурсные центры»</w:t>
            </w:r>
          </w:p>
        </w:tc>
        <w:tc>
          <w:tcPr>
            <w:tcW w:w="1276" w:type="dxa"/>
          </w:tcPr>
          <w:p w14:paraId="018FCBD3" w14:textId="1E1025A8" w:rsidR="00775E90" w:rsidRPr="009F7100" w:rsidRDefault="00FB2BB5" w:rsidP="00847C42">
            <w:pPr>
              <w:pStyle w:val="TableParagraph"/>
              <w:rPr>
                <w:b/>
                <w:sz w:val="19"/>
                <w:szCs w:val="19"/>
                <w:lang w:val="ru-RU"/>
              </w:rPr>
            </w:pPr>
            <w:r w:rsidRPr="009F7100">
              <w:rPr>
                <w:b/>
                <w:sz w:val="19"/>
                <w:szCs w:val="19"/>
                <w:lang w:val="ru-RU"/>
              </w:rPr>
              <w:lastRenderedPageBreak/>
              <w:t>Выполнено 2</w:t>
            </w:r>
            <w:r w:rsidR="00EC2A90" w:rsidRPr="009F7100">
              <w:rPr>
                <w:b/>
                <w:sz w:val="19"/>
                <w:szCs w:val="19"/>
                <w:lang w:val="ru-RU"/>
              </w:rPr>
              <w:t>5</w:t>
            </w:r>
            <w:r w:rsidRPr="009F7100">
              <w:rPr>
                <w:b/>
                <w:sz w:val="19"/>
                <w:szCs w:val="19"/>
                <w:lang w:val="ru-RU"/>
              </w:rPr>
              <w:t>.03.2022</w:t>
            </w:r>
          </w:p>
        </w:tc>
      </w:tr>
      <w:tr w:rsidR="009F7100" w14:paraId="1CC0EB8B" w14:textId="77777777" w:rsidTr="009F7100">
        <w:trPr>
          <w:trHeight w:val="1213"/>
        </w:trPr>
        <w:tc>
          <w:tcPr>
            <w:tcW w:w="434" w:type="dxa"/>
            <w:vMerge/>
            <w:tcBorders>
              <w:top w:val="nil"/>
            </w:tcBorders>
          </w:tcPr>
          <w:p w14:paraId="65D23406" w14:textId="77777777" w:rsidR="009F7100" w:rsidRPr="009F7100" w:rsidRDefault="009F7100" w:rsidP="009F7100">
            <w:pPr>
              <w:rPr>
                <w:sz w:val="19"/>
                <w:szCs w:val="19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4C22A720" w14:textId="77777777" w:rsidR="009F7100" w:rsidRPr="009F7100" w:rsidRDefault="009F7100" w:rsidP="009F7100">
            <w:pPr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68724227" w14:textId="77777777" w:rsidR="009F7100" w:rsidRPr="009F7100" w:rsidRDefault="009F7100" w:rsidP="009F7100">
            <w:pPr>
              <w:rPr>
                <w:sz w:val="19"/>
                <w:szCs w:val="19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14:paraId="0260AF9C" w14:textId="77777777" w:rsidR="009F7100" w:rsidRPr="009F7100" w:rsidRDefault="009F7100" w:rsidP="009F710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</w:tcPr>
          <w:p w14:paraId="523D9431" w14:textId="77777777" w:rsidR="009F7100" w:rsidRPr="009F7100" w:rsidRDefault="009F7100" w:rsidP="009F7100">
            <w:pPr>
              <w:pStyle w:val="TableParagraph"/>
              <w:spacing w:before="10"/>
              <w:rPr>
                <w:b/>
                <w:sz w:val="19"/>
                <w:szCs w:val="19"/>
              </w:rPr>
            </w:pPr>
          </w:p>
          <w:p w14:paraId="1F6AEF33" w14:textId="77777777" w:rsidR="009F7100" w:rsidRPr="009F7100" w:rsidRDefault="009F7100" w:rsidP="009F7100">
            <w:pPr>
              <w:pStyle w:val="TableParagraph"/>
              <w:spacing w:line="266" w:lineRule="auto"/>
              <w:ind w:left="346" w:right="112" w:hanging="200"/>
              <w:rPr>
                <w:sz w:val="19"/>
                <w:szCs w:val="19"/>
              </w:rPr>
            </w:pPr>
            <w:r w:rsidRPr="009F7100">
              <w:rPr>
                <w:sz w:val="19"/>
                <w:szCs w:val="19"/>
              </w:rPr>
              <w:t>3.</w:t>
            </w:r>
            <w:r w:rsidRPr="009F7100">
              <w:rPr>
                <w:spacing w:val="-13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z w:val="19"/>
                <w:szCs w:val="19"/>
              </w:rPr>
              <w:t>Доступность</w:t>
            </w:r>
            <w:proofErr w:type="spellEnd"/>
            <w:r w:rsidRPr="009F7100">
              <w:rPr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z w:val="19"/>
                <w:szCs w:val="19"/>
              </w:rPr>
              <w:t>услуг</w:t>
            </w:r>
            <w:proofErr w:type="spellEnd"/>
            <w:r w:rsidRPr="009F7100">
              <w:rPr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z w:val="19"/>
                <w:szCs w:val="19"/>
              </w:rPr>
              <w:t>для</w:t>
            </w:r>
            <w:proofErr w:type="spellEnd"/>
            <w:r w:rsidRPr="009F7100">
              <w:rPr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pacing w:val="-2"/>
                <w:sz w:val="19"/>
                <w:szCs w:val="19"/>
              </w:rPr>
              <w:t>инвалидов</w:t>
            </w:r>
            <w:proofErr w:type="spellEnd"/>
          </w:p>
        </w:tc>
        <w:tc>
          <w:tcPr>
            <w:tcW w:w="2161" w:type="dxa"/>
          </w:tcPr>
          <w:p w14:paraId="64674860" w14:textId="206B003F" w:rsidR="009F7100" w:rsidRPr="009F7100" w:rsidRDefault="009F7100" w:rsidP="009F7100">
            <w:pPr>
              <w:pStyle w:val="TableParagraph"/>
              <w:spacing w:before="101" w:line="266" w:lineRule="auto"/>
              <w:ind w:left="36" w:right="122"/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 xml:space="preserve">Получатели не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удовлетворены</w:t>
            </w:r>
          </w:p>
          <w:p w14:paraId="69506456" w14:textId="77777777" w:rsidR="009F7100" w:rsidRPr="009F7100" w:rsidRDefault="009F7100" w:rsidP="009F7100">
            <w:pPr>
              <w:pStyle w:val="TableParagraph"/>
              <w:spacing w:line="266" w:lineRule="auto"/>
              <w:ind w:left="36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доступностью</w:t>
            </w:r>
            <w:r w:rsidRPr="009F7100">
              <w:rPr>
                <w:spacing w:val="-9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услуг</w:t>
            </w:r>
            <w:r w:rsidRPr="009F7100">
              <w:rPr>
                <w:spacing w:val="-10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для инвалидов.</w:t>
            </w:r>
          </w:p>
        </w:tc>
        <w:tc>
          <w:tcPr>
            <w:tcW w:w="2209" w:type="dxa"/>
          </w:tcPr>
          <w:p w14:paraId="4C2632CC" w14:textId="77777777" w:rsidR="009F7100" w:rsidRPr="009F7100" w:rsidRDefault="009F7100" w:rsidP="009F7100">
            <w:pPr>
              <w:pStyle w:val="TableParagraph"/>
              <w:spacing w:before="101"/>
              <w:ind w:left="35"/>
              <w:rPr>
                <w:sz w:val="19"/>
                <w:szCs w:val="19"/>
                <w:lang w:val="ru-RU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Проанализировать</w:t>
            </w:r>
          </w:p>
          <w:p w14:paraId="7077AA1A" w14:textId="77777777" w:rsidR="009F7100" w:rsidRPr="009F7100" w:rsidRDefault="009F7100" w:rsidP="009F7100">
            <w:pPr>
              <w:pStyle w:val="TableParagraph"/>
              <w:spacing w:before="25" w:line="266" w:lineRule="auto"/>
              <w:ind w:left="35"/>
              <w:rPr>
                <w:sz w:val="19"/>
                <w:szCs w:val="19"/>
              </w:rPr>
            </w:pPr>
            <w:r w:rsidRPr="009F7100">
              <w:rPr>
                <w:spacing w:val="-2"/>
                <w:sz w:val="19"/>
                <w:szCs w:val="19"/>
                <w:lang w:val="ru-RU"/>
              </w:rPr>
              <w:t>условия</w:t>
            </w:r>
            <w:r w:rsidRPr="009F7100">
              <w:rPr>
                <w:spacing w:val="-8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>доступности</w:t>
            </w:r>
            <w:r w:rsidRPr="009F7100">
              <w:rPr>
                <w:spacing w:val="-8"/>
                <w:sz w:val="19"/>
                <w:szCs w:val="19"/>
                <w:lang w:val="ru-RU"/>
              </w:rPr>
              <w:t xml:space="preserve"> </w:t>
            </w:r>
            <w:r w:rsidRPr="009F7100">
              <w:rPr>
                <w:spacing w:val="-2"/>
                <w:sz w:val="19"/>
                <w:szCs w:val="19"/>
                <w:lang w:val="ru-RU"/>
              </w:rPr>
              <w:t xml:space="preserve">для </w:t>
            </w:r>
            <w:r w:rsidRPr="009F7100">
              <w:rPr>
                <w:sz w:val="19"/>
                <w:szCs w:val="19"/>
                <w:lang w:val="ru-RU"/>
              </w:rPr>
              <w:t xml:space="preserve">инвалидов. </w:t>
            </w:r>
            <w:proofErr w:type="spellStart"/>
            <w:r w:rsidRPr="009F7100">
              <w:rPr>
                <w:sz w:val="19"/>
                <w:szCs w:val="19"/>
              </w:rPr>
              <w:t>Разработать</w:t>
            </w:r>
            <w:proofErr w:type="spellEnd"/>
            <w:r w:rsidRPr="009F7100">
              <w:rPr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z w:val="19"/>
                <w:szCs w:val="19"/>
              </w:rPr>
              <w:t>план</w:t>
            </w:r>
            <w:proofErr w:type="spellEnd"/>
            <w:r w:rsidRPr="009F7100">
              <w:rPr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sz w:val="19"/>
                <w:szCs w:val="19"/>
              </w:rPr>
              <w:t>мероприятий</w:t>
            </w:r>
            <w:proofErr w:type="spellEnd"/>
          </w:p>
        </w:tc>
        <w:tc>
          <w:tcPr>
            <w:tcW w:w="1081" w:type="dxa"/>
          </w:tcPr>
          <w:p w14:paraId="39C59A29" w14:textId="77777777" w:rsidR="009F7100" w:rsidRPr="009F7100" w:rsidRDefault="009F7100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6CB7F454" w14:textId="77777777" w:rsidR="009F7100" w:rsidRPr="009F7100" w:rsidRDefault="009F7100" w:rsidP="009F7100">
            <w:pPr>
              <w:pStyle w:val="TableParagraph"/>
              <w:rPr>
                <w:b/>
                <w:sz w:val="19"/>
                <w:szCs w:val="19"/>
              </w:rPr>
            </w:pPr>
          </w:p>
          <w:p w14:paraId="682527C2" w14:textId="77777777" w:rsidR="009F7100" w:rsidRPr="009F7100" w:rsidRDefault="009F7100" w:rsidP="009F7100">
            <w:pPr>
              <w:pStyle w:val="TableParagraph"/>
              <w:ind w:left="34"/>
              <w:rPr>
                <w:sz w:val="19"/>
                <w:szCs w:val="19"/>
              </w:rPr>
            </w:pPr>
            <w:r w:rsidRPr="009F7100">
              <w:rPr>
                <w:spacing w:val="-2"/>
                <w:sz w:val="19"/>
                <w:szCs w:val="19"/>
              </w:rPr>
              <w:t>01.09.2022</w:t>
            </w:r>
          </w:p>
        </w:tc>
        <w:tc>
          <w:tcPr>
            <w:tcW w:w="1199" w:type="dxa"/>
          </w:tcPr>
          <w:p w14:paraId="74733762" w14:textId="77777777" w:rsidR="009F7100" w:rsidRPr="009F7100" w:rsidRDefault="009F7100" w:rsidP="009F7100">
            <w:pPr>
              <w:pStyle w:val="TableParagraph"/>
              <w:spacing w:before="101" w:line="266" w:lineRule="auto"/>
              <w:ind w:left="33" w:right="272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>Директор</w:t>
            </w:r>
            <w:proofErr w:type="spellEnd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>Пронина</w:t>
            </w:r>
            <w:proofErr w:type="spellEnd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>Нонна</w:t>
            </w:r>
            <w:proofErr w:type="spellEnd"/>
          </w:p>
          <w:p w14:paraId="032098C0" w14:textId="77777777" w:rsidR="009F7100" w:rsidRPr="009F7100" w:rsidRDefault="009F7100" w:rsidP="009F7100">
            <w:pPr>
              <w:pStyle w:val="TableParagraph"/>
              <w:spacing w:line="227" w:lineRule="exact"/>
              <w:ind w:left="33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9F7100">
              <w:rPr>
                <w:color w:val="000000" w:themeColor="text1"/>
                <w:spacing w:val="-2"/>
                <w:sz w:val="19"/>
                <w:szCs w:val="19"/>
              </w:rPr>
              <w:t>Алексеевна</w:t>
            </w:r>
            <w:bookmarkStart w:id="1" w:name="_GoBack"/>
            <w:bookmarkEnd w:id="1"/>
            <w:proofErr w:type="spellEnd"/>
          </w:p>
        </w:tc>
        <w:tc>
          <w:tcPr>
            <w:tcW w:w="2424" w:type="dxa"/>
          </w:tcPr>
          <w:p w14:paraId="20F60A6F" w14:textId="77777777" w:rsidR="009F7100" w:rsidRPr="009F7100" w:rsidRDefault="009F7100" w:rsidP="009F7100">
            <w:pPr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1) Актуализированы и размещены на официальном сайте страницы «Доступная среда»:</w:t>
            </w:r>
          </w:p>
          <w:p w14:paraId="19FB0A29" w14:textId="77777777" w:rsidR="009F7100" w:rsidRPr="009F7100" w:rsidRDefault="009F7100" w:rsidP="009F7100">
            <w:pPr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 акт обследования ОСИ от 12.05.2022 (с приложениями);</w:t>
            </w:r>
          </w:p>
          <w:p w14:paraId="4EC18576" w14:textId="77777777" w:rsidR="009F7100" w:rsidRPr="009F7100" w:rsidRDefault="009F7100" w:rsidP="009F7100">
            <w:pPr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 паспорт доступности ОСИ от 22.05.2022;</w:t>
            </w:r>
          </w:p>
          <w:p w14:paraId="7129CD0A" w14:textId="77777777" w:rsidR="009F7100" w:rsidRPr="009F7100" w:rsidRDefault="009F7100" w:rsidP="009F7100">
            <w:pPr>
              <w:rPr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>- анкета информации об ОСИ.</w:t>
            </w:r>
          </w:p>
          <w:p w14:paraId="1490B1D4" w14:textId="6BABFC48" w:rsidR="009F7100" w:rsidRPr="009F7100" w:rsidRDefault="009F7100" w:rsidP="009F7100">
            <w:pPr>
              <w:pStyle w:val="TableParagraph"/>
              <w:rPr>
                <w:color w:val="000000" w:themeColor="text1"/>
                <w:sz w:val="19"/>
                <w:szCs w:val="19"/>
                <w:lang w:val="ru-RU"/>
              </w:rPr>
            </w:pPr>
            <w:r w:rsidRPr="009F7100">
              <w:rPr>
                <w:sz w:val="19"/>
                <w:szCs w:val="19"/>
                <w:lang w:val="ru-RU"/>
              </w:rPr>
              <w:t xml:space="preserve">2) Заключен государственный контракт от 07.2022 г. №2022/095/6-ПИР </w:t>
            </w:r>
            <w:r w:rsidRPr="009F7100">
              <w:rPr>
                <w:bCs/>
                <w:sz w:val="19"/>
                <w:szCs w:val="19"/>
                <w:lang w:val="ru-RU"/>
              </w:rPr>
              <w:t xml:space="preserve">по проектированию объекта «Реставрация и приспособление для современного использования объекта, в том числе для лиц ОВЗ и инвалидов, расположенного по ул. Пушкина, 76. Поэтапная реализация ремонтных работ. </w:t>
            </w:r>
            <w:r w:rsidRPr="009F7100">
              <w:rPr>
                <w:sz w:val="19"/>
                <w:szCs w:val="19"/>
                <w:lang w:val="ru-RU"/>
              </w:rPr>
              <w:t>С</w:t>
            </w:r>
            <w:r w:rsidRPr="009F7100">
              <w:rPr>
                <w:bCs/>
                <w:sz w:val="19"/>
                <w:szCs w:val="19"/>
                <w:lang w:val="ru-RU"/>
              </w:rPr>
              <w:t>роки капитального ремонта контролируются Администрацией губернатора Пермского края.</w:t>
            </w:r>
          </w:p>
        </w:tc>
        <w:tc>
          <w:tcPr>
            <w:tcW w:w="1276" w:type="dxa"/>
          </w:tcPr>
          <w:p w14:paraId="7CE4D1CF" w14:textId="77777777" w:rsidR="009F7100" w:rsidRPr="009F7100" w:rsidRDefault="009F7100" w:rsidP="009F7100">
            <w:pPr>
              <w:rPr>
                <w:b/>
                <w:sz w:val="19"/>
                <w:szCs w:val="19"/>
              </w:rPr>
            </w:pPr>
            <w:proofErr w:type="spellStart"/>
            <w:r w:rsidRPr="009F7100">
              <w:rPr>
                <w:b/>
                <w:sz w:val="19"/>
                <w:szCs w:val="19"/>
              </w:rPr>
              <w:t>Выполнено</w:t>
            </w:r>
            <w:proofErr w:type="spellEnd"/>
          </w:p>
          <w:p w14:paraId="0E02CEB7" w14:textId="7151FADE" w:rsidR="009F7100" w:rsidRPr="009F7100" w:rsidRDefault="009F7100" w:rsidP="009F7100">
            <w:pPr>
              <w:pStyle w:val="TableParagraph"/>
              <w:rPr>
                <w:sz w:val="19"/>
                <w:szCs w:val="19"/>
                <w:lang w:val="ru-RU"/>
              </w:rPr>
            </w:pPr>
            <w:r w:rsidRPr="009F7100">
              <w:rPr>
                <w:b/>
                <w:sz w:val="19"/>
                <w:szCs w:val="19"/>
              </w:rPr>
              <w:t>21.07.2022</w:t>
            </w:r>
          </w:p>
        </w:tc>
      </w:tr>
    </w:tbl>
    <w:p w14:paraId="555A6CC6" w14:textId="090BDBD9" w:rsidR="00775E90" w:rsidRDefault="00775E90" w:rsidP="00775E90">
      <w:pPr>
        <w:tabs>
          <w:tab w:val="left" w:pos="9540"/>
        </w:tabs>
      </w:pPr>
    </w:p>
    <w:p w14:paraId="4C0A114D" w14:textId="394699F4" w:rsidR="00775E90" w:rsidRDefault="00775E90" w:rsidP="00775E90">
      <w:pPr>
        <w:tabs>
          <w:tab w:val="left" w:pos="9540"/>
        </w:tabs>
      </w:pPr>
    </w:p>
    <w:p w14:paraId="648CFD74" w14:textId="77777777" w:rsidR="00775E90" w:rsidRPr="00775E90" w:rsidRDefault="00775E90" w:rsidP="00775E90">
      <w:pPr>
        <w:tabs>
          <w:tab w:val="left" w:pos="9540"/>
        </w:tabs>
      </w:pPr>
    </w:p>
    <w:sectPr w:rsidR="00775E90" w:rsidRPr="00775E90" w:rsidSect="00775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BCC4" w14:textId="77777777" w:rsidR="003E70AD" w:rsidRDefault="003E70AD" w:rsidP="00775E90">
      <w:r>
        <w:separator/>
      </w:r>
    </w:p>
  </w:endnote>
  <w:endnote w:type="continuationSeparator" w:id="0">
    <w:p w14:paraId="561C2B2E" w14:textId="77777777" w:rsidR="003E70AD" w:rsidRDefault="003E70AD" w:rsidP="0077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9F3E" w14:textId="77777777" w:rsidR="003E70AD" w:rsidRDefault="003E70AD" w:rsidP="00775E90">
      <w:r>
        <w:separator/>
      </w:r>
    </w:p>
  </w:footnote>
  <w:footnote w:type="continuationSeparator" w:id="0">
    <w:p w14:paraId="28D376A9" w14:textId="77777777" w:rsidR="003E70AD" w:rsidRDefault="003E70AD" w:rsidP="0077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26"/>
    <w:rsid w:val="001E7E2A"/>
    <w:rsid w:val="003507E6"/>
    <w:rsid w:val="003E70AD"/>
    <w:rsid w:val="004C7674"/>
    <w:rsid w:val="004D4CF4"/>
    <w:rsid w:val="00581F3F"/>
    <w:rsid w:val="005869CE"/>
    <w:rsid w:val="005D0B1B"/>
    <w:rsid w:val="007256FF"/>
    <w:rsid w:val="00775E90"/>
    <w:rsid w:val="008C0930"/>
    <w:rsid w:val="009C7826"/>
    <w:rsid w:val="009F7100"/>
    <w:rsid w:val="00EC2A90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6E11"/>
  <w15:chartTrackingRefBased/>
  <w15:docId w15:val="{BCAE9A9B-C1A7-4DE8-B6C9-6A0577C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E90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775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E90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5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Жадаев Дмитрий</cp:lastModifiedBy>
  <cp:revision>6</cp:revision>
  <cp:lastPrinted>2022-03-29T09:54:00Z</cp:lastPrinted>
  <dcterms:created xsi:type="dcterms:W3CDTF">2022-03-24T05:49:00Z</dcterms:created>
  <dcterms:modified xsi:type="dcterms:W3CDTF">2022-07-20T12:22:00Z</dcterms:modified>
</cp:coreProperties>
</file>