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5E3" w:rsidRPr="00EF3438" w:rsidRDefault="00B245E3" w:rsidP="00F32D81">
      <w:pPr>
        <w:spacing w:after="0" w:line="240" w:lineRule="auto"/>
        <w:ind w:left="20" w:hanging="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34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регистрации туристских мероприятий</w:t>
      </w:r>
      <w:r w:rsidR="00F57BC9" w:rsidRPr="00EF34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территории</w:t>
      </w:r>
      <w:r w:rsidR="008206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E742A" w:rsidRPr="00EF34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Пермского края</w:t>
      </w:r>
    </w:p>
    <w:p w:rsidR="00F32D81" w:rsidRDefault="00F32D81" w:rsidP="00B245E3">
      <w:pPr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5E3" w:rsidRPr="00B245E3" w:rsidRDefault="00B245E3" w:rsidP="00B245E3">
      <w:pPr>
        <w:spacing w:after="0" w:line="240" w:lineRule="auto"/>
        <w:ind w:left="20" w:firstLine="68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B24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F32D8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245E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 Прави</w:t>
      </w:r>
      <w:r w:rsidR="00F57BC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тельства Российской Федерации</w:t>
      </w:r>
      <w:r w:rsidR="00F32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45E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01</w:t>
      </w:r>
      <w:r w:rsidR="00F32D81">
        <w:rPr>
          <w:rFonts w:ascii="Times New Roman" w:eastAsia="Times New Roman" w:hAnsi="Times New Roman" w:cs="Times New Roman"/>
          <w:sz w:val="28"/>
          <w:szCs w:val="28"/>
          <w:lang w:eastAsia="ru-RU"/>
        </w:rPr>
        <w:t>.06.</w:t>
      </w:r>
      <w:r w:rsidRPr="00B245E3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г. № 760 «Об уведомлениях о сопровождении туристов (экскурсантов) на туристском маршруте, требующем специального сопровождения</w:t>
      </w:r>
      <w:r w:rsidR="00F32D8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24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t>приказом МЧС России от 29</w:t>
      </w:r>
      <w:r w:rsidR="00F32D81">
        <w:rPr>
          <w:rFonts w:ascii="Times New Roman" w:eastAsia="Arial" w:hAnsi="Times New Roman" w:cs="Times New Roman"/>
          <w:sz w:val="28"/>
          <w:szCs w:val="28"/>
          <w:lang w:eastAsia="ru-RU"/>
        </w:rPr>
        <w:t>.03.</w:t>
      </w:r>
      <w:r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2023 г. № 270 </w:t>
      </w:r>
      <w:r w:rsidRPr="00B245E3">
        <w:rPr>
          <w:rFonts w:ascii="Times New Roman" w:eastAsia="Arial Unicode MS" w:hAnsi="Times New Roman" w:cs="Times New Roman"/>
          <w:sz w:val="28"/>
          <w:szCs w:val="28"/>
          <w:lang w:eastAsia="ru-RU"/>
        </w:rPr>
        <w:t>«Об утверждении Порядка информирования территориальных органов МЧС России о маршрутах передвижения, проходящих по труднодоступной местности, водным, горным, спелеологическим и другим объектам, связанных с повышенным риском для жизни, причинением вреда здоровью туристов (экскурсантов) и их имуществу, и Порядка хранения, использования и снятия с учета территориальными органами МЧС России информации о маршрутах передвижения, проходящих по труднодоступной местности, водным, горным, спелеологическим и другим объектам, связанных с повышенным риском для жизни, причинением вреда здоровью туристов (экскурсантов) и их имуществу</w:t>
      </w:r>
      <w:r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t>» (зарегистрирован в Минюсте России 05</w:t>
      </w:r>
      <w:r w:rsidR="00F32D81">
        <w:rPr>
          <w:rFonts w:ascii="Times New Roman" w:eastAsia="Arial" w:hAnsi="Times New Roman" w:cs="Times New Roman"/>
          <w:sz w:val="28"/>
          <w:szCs w:val="28"/>
          <w:lang w:eastAsia="ru-RU"/>
        </w:rPr>
        <w:t>.05.</w:t>
      </w:r>
      <w:r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t>2023 г. № 73246) уведомления о проведении туристских мероприятий по туристским маршрутам на территории Российской Федерации, требующим сопровождения инструктором-проводником (далее – уведомления) направляются перед выходом на такие маршруты в территориальные органы МЧС России:</w:t>
      </w:r>
    </w:p>
    <w:p w:rsidR="008F6147" w:rsidRDefault="00B245E3" w:rsidP="00F32D81">
      <w:pPr>
        <w:pStyle w:val="af9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F32D81">
        <w:rPr>
          <w:rFonts w:ascii="Times New Roman" w:eastAsia="Arial" w:hAnsi="Times New Roman" w:cs="Times New Roman"/>
          <w:sz w:val="28"/>
          <w:szCs w:val="28"/>
          <w:lang w:eastAsia="ru-RU"/>
        </w:rPr>
        <w:t>Инструктором-проводником, имеющим статус руководителя группы в соответствии с договором об оказании услуг инструктора</w:t>
      </w:r>
      <w:r w:rsidR="00DF24D5">
        <w:rPr>
          <w:rFonts w:ascii="Times New Roman" w:eastAsia="Arial" w:hAnsi="Times New Roman" w:cs="Times New Roman"/>
          <w:sz w:val="28"/>
          <w:szCs w:val="28"/>
          <w:lang w:eastAsia="ru-RU"/>
        </w:rPr>
        <w:t>-</w:t>
      </w:r>
      <w:r w:rsidRPr="00F32D81">
        <w:rPr>
          <w:rFonts w:ascii="Times New Roman" w:eastAsia="Arial" w:hAnsi="Times New Roman" w:cs="Times New Roman"/>
          <w:sz w:val="28"/>
          <w:szCs w:val="28"/>
          <w:lang w:eastAsia="ru-RU"/>
        </w:rPr>
        <w:t>проводника (далее – инструктор-проводник).</w:t>
      </w:r>
      <w:r w:rsidR="00F32D81" w:rsidRPr="00F32D81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</w:p>
    <w:p w:rsidR="00B245E3" w:rsidRPr="008F6147" w:rsidRDefault="00B245E3" w:rsidP="008F614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8F614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Туроператоры, </w:t>
      </w:r>
      <w:proofErr w:type="spellStart"/>
      <w:r w:rsidRPr="008F6147">
        <w:rPr>
          <w:rFonts w:ascii="Times New Roman" w:eastAsia="Arial" w:hAnsi="Times New Roman" w:cs="Times New Roman"/>
          <w:sz w:val="28"/>
          <w:szCs w:val="28"/>
          <w:lang w:eastAsia="ru-RU"/>
        </w:rPr>
        <w:t>турагенты</w:t>
      </w:r>
      <w:proofErr w:type="spellEnd"/>
      <w:r w:rsidRPr="008F6147">
        <w:rPr>
          <w:rFonts w:ascii="Times New Roman" w:eastAsia="Arial" w:hAnsi="Times New Roman" w:cs="Times New Roman"/>
          <w:sz w:val="28"/>
          <w:szCs w:val="28"/>
          <w:lang w:eastAsia="ru-RU"/>
        </w:rPr>
        <w:t>, организации, индивидуальные предприниматели, физические лица, применяющие специальный налоговый режим, которые осуществляют экскурсионное обслуживание, направляют уведомление через инструктора-проводника, имеющего статус руководителя группы, в соответствии с договором об оказании услуг инструктора-проводника.</w:t>
      </w:r>
    </w:p>
    <w:p w:rsidR="00B245E3" w:rsidRPr="00B245E3" w:rsidRDefault="00B245E3" w:rsidP="00F32D81">
      <w:pPr>
        <w:pStyle w:val="af9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t>Туристами (экскурсантами) и туристскими группами, в том числе имеющими в своем составе несовершеннолетних детей, туристами (экскурсантами) с несовершеннолетними детьми, осуществляющими самостоятельные путешествия по территории Российской Федерации (далее – туристами).</w:t>
      </w:r>
    </w:p>
    <w:p w:rsidR="00B245E3" w:rsidRPr="00B245E3" w:rsidRDefault="00B245E3" w:rsidP="00F32D8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t>Уведомления подаются в территориальные органы следующими способами:</w:t>
      </w:r>
    </w:p>
    <w:p w:rsidR="00B245E3" w:rsidRPr="00B245E3" w:rsidRDefault="00F57BC9" w:rsidP="00F32D8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а)</w:t>
      </w:r>
      <w:r w:rsidR="00B245E3"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инструктором-проводником – посредством личного кабинета инструктора</w:t>
      </w:r>
      <w:r w:rsidR="00DF24D5">
        <w:rPr>
          <w:rFonts w:ascii="Times New Roman" w:eastAsia="Arial" w:hAnsi="Times New Roman" w:cs="Times New Roman"/>
          <w:sz w:val="28"/>
          <w:szCs w:val="28"/>
          <w:lang w:eastAsia="ru-RU"/>
        </w:rPr>
        <w:t>-</w:t>
      </w:r>
      <w:r w:rsidR="00B245E3"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t>проводника в едином федеральном реестре инструкторов-проводников;</w:t>
      </w:r>
    </w:p>
    <w:p w:rsidR="00B245E3" w:rsidRPr="00B245E3" w:rsidRDefault="00F57BC9" w:rsidP="00B245E3">
      <w:pPr>
        <w:spacing w:after="0" w:line="240" w:lineRule="auto"/>
        <w:ind w:left="20" w:firstLine="68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б)</w:t>
      </w:r>
      <w:r w:rsidR="00B245E3"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туристами:</w:t>
      </w:r>
    </w:p>
    <w:p w:rsidR="00B245E3" w:rsidRPr="00B245E3" w:rsidRDefault="00F32D81" w:rsidP="00B245E3">
      <w:pPr>
        <w:spacing w:after="0" w:line="240" w:lineRule="auto"/>
        <w:ind w:left="20" w:firstLine="68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‒</w:t>
      </w:r>
      <w:r w:rsidR="00F57BC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="00B245E3"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t>на официальном сайте МЧС России или официальном сайте территориального органа МЧС России в информационно-телекоммуникационной сети «Интернет»;</w:t>
      </w:r>
    </w:p>
    <w:p w:rsidR="00B245E3" w:rsidRPr="00B245E3" w:rsidRDefault="00F32D81" w:rsidP="00B245E3">
      <w:pPr>
        <w:spacing w:after="0" w:line="240" w:lineRule="auto"/>
        <w:ind w:left="20" w:firstLine="68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‒</w:t>
      </w:r>
      <w:r w:rsidR="00F57BC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="00B245E3"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t>посредством заказного почтового отправления в территориальный орган МЧС России с уведомлением о вручении;</w:t>
      </w:r>
    </w:p>
    <w:p w:rsidR="00B245E3" w:rsidRPr="00B245E3" w:rsidRDefault="00F32D81" w:rsidP="00B245E3">
      <w:pPr>
        <w:spacing w:after="0" w:line="240" w:lineRule="auto"/>
        <w:ind w:left="20" w:firstLine="68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‒</w:t>
      </w:r>
      <w:r w:rsidR="00F57BC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="00B245E3"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при личном обращении в территориальный орган МЧС России, в случае невозможности информирования ответственными представителями о туристском мероприятии или маршруте передвижения в установленные сроки ни одним из способов, указанных выше, информирование и предоставление согласия на </w:t>
      </w:r>
      <w:r w:rsidR="00B245E3"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 xml:space="preserve">обработку персональных данных осуществляется при личном обращении ответственного представителя в учреждения, находящиеся в ведении МЧС России, дислокация которых максимально приближена к точке начала маршрута передвижения или к месту проведения туристского мероприятия. </w:t>
      </w:r>
    </w:p>
    <w:p w:rsidR="00B245E3" w:rsidRPr="00B245E3" w:rsidRDefault="00B245E3" w:rsidP="00B245E3">
      <w:pPr>
        <w:spacing w:after="0" w:line="240" w:lineRule="auto"/>
        <w:ind w:left="20" w:firstLine="68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t>Непосредственно перед началом (не ранее чем за сутки) и по окончании туристского мероприятия инструктор-проводник, турист (экскурсант) должен дополнительно проинформировать ОДС Главного управления по телефону 8(342)258-40-01 (доб</w:t>
      </w:r>
      <w:r w:rsidR="00F32D81">
        <w:rPr>
          <w:rFonts w:ascii="Times New Roman" w:eastAsia="Arial" w:hAnsi="Times New Roman" w:cs="Times New Roman"/>
          <w:sz w:val="28"/>
          <w:szCs w:val="28"/>
          <w:lang w:eastAsia="ru-RU"/>
        </w:rPr>
        <w:t>авочный</w:t>
      </w:r>
      <w:r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t>489), круглосуточно.</w:t>
      </w:r>
    </w:p>
    <w:p w:rsidR="00B245E3" w:rsidRDefault="00B245E3" w:rsidP="00B245E3">
      <w:pPr>
        <w:tabs>
          <w:tab w:val="left" w:pos="709"/>
          <w:tab w:val="left" w:pos="368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078B" w:rsidRDefault="003E49A8" w:rsidP="00F32D81">
      <w:pPr>
        <w:spacing w:after="0" w:line="322" w:lineRule="exact"/>
        <w:ind w:left="20" w:hanging="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4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Формирование онлайн-формы уведомления о туристском мероприятии</w:t>
      </w:r>
    </w:p>
    <w:p w:rsidR="00F32D81" w:rsidRPr="003E49A8" w:rsidRDefault="00F32D81" w:rsidP="00F32D81">
      <w:pPr>
        <w:spacing w:after="0" w:line="322" w:lineRule="exact"/>
        <w:ind w:left="20" w:hanging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2078B" w:rsidRDefault="00BD1A07">
      <w:pPr>
        <w:tabs>
          <w:tab w:val="left" w:pos="426"/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онлайн-формы уведомления о туристском мероприятии, размещенной на официальном Интернет портале МЧС России (mchs.gov.ru) и официальном сайте Главного управления (59.mchs.gov.ru) в информационно-телекоммуникационной сети «Интернет».</w:t>
      </w:r>
    </w:p>
    <w:p w:rsidR="00B2078B" w:rsidRDefault="00BD1A07">
      <w:pPr>
        <w:pStyle w:val="af9"/>
        <w:tabs>
          <w:tab w:val="left" w:pos="851"/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удобства перехода на ссылку «Онлайн-заявка регистрации туристских групп» на официальном сайте Главного управления возможно использования QR</w:t>
      </w:r>
      <w:r w:rsidR="00F32D8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кода: </w:t>
      </w:r>
    </w:p>
    <w:p w:rsidR="00B2078B" w:rsidRDefault="00BD1A07">
      <w:pPr>
        <w:pStyle w:val="af9"/>
        <w:tabs>
          <w:tab w:val="left" w:pos="851"/>
          <w:tab w:val="left" w:pos="2552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2995" cy="28800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2842995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078B" w:rsidRDefault="00BD1A07">
      <w:pPr>
        <w:tabs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технической возможности считывания QR</w:t>
      </w:r>
      <w:r w:rsidR="00F32D8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кода, разъяснить о возможности перейти на ссылку «Онлайн-заявка регистрации туристских групп» через официальный сайт Главного управления в сети «Интернет» набрав в адресной строке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-браузера «59.mchs.gov.ru».</w:t>
      </w:r>
    </w:p>
    <w:p w:rsidR="00F32D81" w:rsidRDefault="00BD1A07">
      <w:pPr>
        <w:pStyle w:val="af9"/>
        <w:tabs>
          <w:tab w:val="left" w:pos="851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начальной (стартовой) странице сайта Главного управления войти в раздел «Регистрация туристских групп». </w:t>
      </w:r>
    </w:p>
    <w:p w:rsidR="00B2078B" w:rsidRDefault="00BD1A07">
      <w:pPr>
        <w:pStyle w:val="af9"/>
        <w:tabs>
          <w:tab w:val="left" w:pos="851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перехода на Онлайн-заявку на регистрацию туристских групп осуществить подачу уведомления о туристском мероприятии.</w:t>
      </w:r>
    </w:p>
    <w:sectPr w:rsidR="00B2078B" w:rsidSect="00F32D81">
      <w:headerReference w:type="default" r:id="rId8"/>
      <w:pgSz w:w="12240" w:h="15840"/>
      <w:pgMar w:top="1135" w:right="900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DC2" w:rsidRDefault="009C5DC2">
      <w:pPr>
        <w:spacing w:after="0" w:line="240" w:lineRule="auto"/>
      </w:pPr>
      <w:r>
        <w:separator/>
      </w:r>
    </w:p>
  </w:endnote>
  <w:endnote w:type="continuationSeparator" w:id="0">
    <w:p w:rsidR="009C5DC2" w:rsidRDefault="009C5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DC2" w:rsidRDefault="009C5DC2">
      <w:pPr>
        <w:spacing w:after="0" w:line="240" w:lineRule="auto"/>
      </w:pPr>
      <w:r>
        <w:separator/>
      </w:r>
    </w:p>
  </w:footnote>
  <w:footnote w:type="continuationSeparator" w:id="0">
    <w:p w:rsidR="009C5DC2" w:rsidRDefault="009C5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5178581"/>
      <w:docPartObj>
        <w:docPartGallery w:val="Page Numbers (Top of Page)"/>
        <w:docPartUnique/>
      </w:docPartObj>
    </w:sdtPr>
    <w:sdtEndPr/>
    <w:sdtContent>
      <w:p w:rsidR="00B2078B" w:rsidRDefault="00BD1A0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487C">
          <w:rPr>
            <w:noProof/>
          </w:rPr>
          <w:t>2</w:t>
        </w:r>
        <w:r>
          <w:fldChar w:fldCharType="end"/>
        </w:r>
      </w:p>
    </w:sdtContent>
  </w:sdt>
  <w:p w:rsidR="00B2078B" w:rsidRDefault="00B2078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96D3B"/>
    <w:multiLevelType w:val="hybridMultilevel"/>
    <w:tmpl w:val="856615B4"/>
    <w:lvl w:ilvl="0" w:tplc="240656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586909"/>
    <w:multiLevelType w:val="hybridMultilevel"/>
    <w:tmpl w:val="81062936"/>
    <w:lvl w:ilvl="0" w:tplc="45CAD58E">
      <w:start w:val="1"/>
      <w:numFmt w:val="decimal"/>
      <w:lvlText w:val="%1."/>
      <w:lvlJc w:val="left"/>
      <w:pPr>
        <w:ind w:left="1215" w:hanging="360"/>
      </w:pPr>
      <w:rPr>
        <w:rFonts w:hint="default"/>
        <w:b/>
      </w:rPr>
    </w:lvl>
    <w:lvl w:ilvl="1" w:tplc="39F021A6">
      <w:start w:val="1"/>
      <w:numFmt w:val="lowerLetter"/>
      <w:lvlText w:val="%2."/>
      <w:lvlJc w:val="left"/>
      <w:pPr>
        <w:ind w:left="1935" w:hanging="360"/>
      </w:pPr>
    </w:lvl>
    <w:lvl w:ilvl="2" w:tplc="482C2468">
      <w:start w:val="1"/>
      <w:numFmt w:val="lowerRoman"/>
      <w:lvlText w:val="%3."/>
      <w:lvlJc w:val="right"/>
      <w:pPr>
        <w:ind w:left="2655" w:hanging="180"/>
      </w:pPr>
    </w:lvl>
    <w:lvl w:ilvl="3" w:tplc="1F0EB9BA">
      <w:start w:val="1"/>
      <w:numFmt w:val="decimal"/>
      <w:lvlText w:val="%4."/>
      <w:lvlJc w:val="left"/>
      <w:pPr>
        <w:ind w:left="3375" w:hanging="360"/>
      </w:pPr>
    </w:lvl>
    <w:lvl w:ilvl="4" w:tplc="CD1ADAD8">
      <w:start w:val="1"/>
      <w:numFmt w:val="lowerLetter"/>
      <w:lvlText w:val="%5."/>
      <w:lvlJc w:val="left"/>
      <w:pPr>
        <w:ind w:left="4095" w:hanging="360"/>
      </w:pPr>
    </w:lvl>
    <w:lvl w:ilvl="5" w:tplc="464646AE">
      <w:start w:val="1"/>
      <w:numFmt w:val="lowerRoman"/>
      <w:lvlText w:val="%6."/>
      <w:lvlJc w:val="right"/>
      <w:pPr>
        <w:ind w:left="4815" w:hanging="180"/>
      </w:pPr>
    </w:lvl>
    <w:lvl w:ilvl="6" w:tplc="E02CA7BE">
      <w:start w:val="1"/>
      <w:numFmt w:val="decimal"/>
      <w:lvlText w:val="%7."/>
      <w:lvlJc w:val="left"/>
      <w:pPr>
        <w:ind w:left="5535" w:hanging="360"/>
      </w:pPr>
    </w:lvl>
    <w:lvl w:ilvl="7" w:tplc="D0B098DE">
      <w:start w:val="1"/>
      <w:numFmt w:val="lowerLetter"/>
      <w:lvlText w:val="%8."/>
      <w:lvlJc w:val="left"/>
      <w:pPr>
        <w:ind w:left="6255" w:hanging="360"/>
      </w:pPr>
    </w:lvl>
    <w:lvl w:ilvl="8" w:tplc="2B8E7064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4C0B766D"/>
    <w:multiLevelType w:val="multilevel"/>
    <w:tmpl w:val="3E0A88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6F920385"/>
    <w:multiLevelType w:val="hybridMultilevel"/>
    <w:tmpl w:val="A4666888"/>
    <w:lvl w:ilvl="0" w:tplc="0CB849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1EE0160"/>
    <w:multiLevelType w:val="hybridMultilevel"/>
    <w:tmpl w:val="EAD23906"/>
    <w:lvl w:ilvl="0" w:tplc="E798762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376C8412">
      <w:start w:val="1"/>
      <w:numFmt w:val="lowerLetter"/>
      <w:lvlText w:val="%2."/>
      <w:lvlJc w:val="left"/>
      <w:pPr>
        <w:ind w:left="1788" w:hanging="360"/>
      </w:pPr>
    </w:lvl>
    <w:lvl w:ilvl="2" w:tplc="30CC6978">
      <w:start w:val="1"/>
      <w:numFmt w:val="lowerRoman"/>
      <w:lvlText w:val="%3."/>
      <w:lvlJc w:val="right"/>
      <w:pPr>
        <w:ind w:left="2508" w:hanging="180"/>
      </w:pPr>
    </w:lvl>
    <w:lvl w:ilvl="3" w:tplc="969C6CF6">
      <w:start w:val="1"/>
      <w:numFmt w:val="decimal"/>
      <w:lvlText w:val="%4."/>
      <w:lvlJc w:val="left"/>
      <w:pPr>
        <w:ind w:left="3228" w:hanging="360"/>
      </w:pPr>
    </w:lvl>
    <w:lvl w:ilvl="4" w:tplc="89DEAA4C">
      <w:start w:val="1"/>
      <w:numFmt w:val="lowerLetter"/>
      <w:lvlText w:val="%5."/>
      <w:lvlJc w:val="left"/>
      <w:pPr>
        <w:ind w:left="3948" w:hanging="360"/>
      </w:pPr>
    </w:lvl>
    <w:lvl w:ilvl="5" w:tplc="DA5CA5B8">
      <w:start w:val="1"/>
      <w:numFmt w:val="lowerRoman"/>
      <w:lvlText w:val="%6."/>
      <w:lvlJc w:val="right"/>
      <w:pPr>
        <w:ind w:left="4668" w:hanging="180"/>
      </w:pPr>
    </w:lvl>
    <w:lvl w:ilvl="6" w:tplc="FE20DF56">
      <w:start w:val="1"/>
      <w:numFmt w:val="decimal"/>
      <w:lvlText w:val="%7."/>
      <w:lvlJc w:val="left"/>
      <w:pPr>
        <w:ind w:left="5388" w:hanging="360"/>
      </w:pPr>
    </w:lvl>
    <w:lvl w:ilvl="7" w:tplc="648CA768">
      <w:start w:val="1"/>
      <w:numFmt w:val="lowerLetter"/>
      <w:lvlText w:val="%8."/>
      <w:lvlJc w:val="left"/>
      <w:pPr>
        <w:ind w:left="6108" w:hanging="360"/>
      </w:pPr>
    </w:lvl>
    <w:lvl w:ilvl="8" w:tplc="D222F06C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62658DB"/>
    <w:multiLevelType w:val="hybridMultilevel"/>
    <w:tmpl w:val="31E22926"/>
    <w:lvl w:ilvl="0" w:tplc="E69C9572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  <w:b w:val="0"/>
      </w:rPr>
    </w:lvl>
    <w:lvl w:ilvl="1" w:tplc="AA2A8076">
      <w:start w:val="1"/>
      <w:numFmt w:val="lowerLetter"/>
      <w:lvlText w:val="%2."/>
      <w:lvlJc w:val="left"/>
      <w:pPr>
        <w:ind w:left="1789" w:hanging="360"/>
      </w:pPr>
    </w:lvl>
    <w:lvl w:ilvl="2" w:tplc="D1125F78">
      <w:start w:val="1"/>
      <w:numFmt w:val="lowerRoman"/>
      <w:lvlText w:val="%3."/>
      <w:lvlJc w:val="right"/>
      <w:pPr>
        <w:ind w:left="2509" w:hanging="180"/>
      </w:pPr>
    </w:lvl>
    <w:lvl w:ilvl="3" w:tplc="E7B6F3AA">
      <w:start w:val="1"/>
      <w:numFmt w:val="decimal"/>
      <w:lvlText w:val="%4."/>
      <w:lvlJc w:val="left"/>
      <w:pPr>
        <w:ind w:left="3229" w:hanging="360"/>
      </w:pPr>
    </w:lvl>
    <w:lvl w:ilvl="4" w:tplc="533A3024">
      <w:start w:val="1"/>
      <w:numFmt w:val="lowerLetter"/>
      <w:lvlText w:val="%5."/>
      <w:lvlJc w:val="left"/>
      <w:pPr>
        <w:ind w:left="3949" w:hanging="360"/>
      </w:pPr>
    </w:lvl>
    <w:lvl w:ilvl="5" w:tplc="2A5A30F0">
      <w:start w:val="1"/>
      <w:numFmt w:val="lowerRoman"/>
      <w:lvlText w:val="%6."/>
      <w:lvlJc w:val="right"/>
      <w:pPr>
        <w:ind w:left="4669" w:hanging="180"/>
      </w:pPr>
    </w:lvl>
    <w:lvl w:ilvl="6" w:tplc="D032916A">
      <w:start w:val="1"/>
      <w:numFmt w:val="decimal"/>
      <w:lvlText w:val="%7."/>
      <w:lvlJc w:val="left"/>
      <w:pPr>
        <w:ind w:left="5389" w:hanging="360"/>
      </w:pPr>
    </w:lvl>
    <w:lvl w:ilvl="7" w:tplc="1F20630E">
      <w:start w:val="1"/>
      <w:numFmt w:val="lowerLetter"/>
      <w:lvlText w:val="%8."/>
      <w:lvlJc w:val="left"/>
      <w:pPr>
        <w:ind w:left="6109" w:hanging="360"/>
      </w:pPr>
    </w:lvl>
    <w:lvl w:ilvl="8" w:tplc="9AAAF9F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78B"/>
    <w:rsid w:val="00287691"/>
    <w:rsid w:val="002B055F"/>
    <w:rsid w:val="003E49A8"/>
    <w:rsid w:val="00447B1E"/>
    <w:rsid w:val="005E2A1B"/>
    <w:rsid w:val="00673540"/>
    <w:rsid w:val="0075487C"/>
    <w:rsid w:val="0076780D"/>
    <w:rsid w:val="008206B2"/>
    <w:rsid w:val="008F6147"/>
    <w:rsid w:val="009C5DC2"/>
    <w:rsid w:val="00A33055"/>
    <w:rsid w:val="00B2078B"/>
    <w:rsid w:val="00B245E3"/>
    <w:rsid w:val="00BD1A07"/>
    <w:rsid w:val="00DF24D5"/>
    <w:rsid w:val="00EE742A"/>
    <w:rsid w:val="00EF3438"/>
    <w:rsid w:val="00F32D81"/>
    <w:rsid w:val="00F5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84E219-85D4-40C6-8C62-B2ED0D93D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ody Text"/>
    <w:link w:val="af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76" w:lineRule="auto"/>
    </w:pPr>
    <w:rPr>
      <w:rFonts w:ascii="Calibri" w:eastAsia="Calibri" w:hAnsi="Calibri" w:cs="Times New Roman"/>
    </w:rPr>
  </w:style>
  <w:style w:type="character" w:customStyle="1" w:styleId="afb">
    <w:name w:val="Основной текст Знак"/>
    <w:basedOn w:val="a0"/>
    <w:link w:val="af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Zuev_PC</cp:lastModifiedBy>
  <cp:revision>50</cp:revision>
  <dcterms:created xsi:type="dcterms:W3CDTF">2023-08-02T05:51:00Z</dcterms:created>
  <dcterms:modified xsi:type="dcterms:W3CDTF">2026-05-26T07:55:00Z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657210582</vt:i4>
  </property>
</Properties>
</file>