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6" w:rsidRPr="00291928" w:rsidRDefault="00AE1F56" w:rsidP="00AE1F5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91928">
        <w:rPr>
          <w:rFonts w:ascii="Times New Roman" w:hAnsi="Times New Roman"/>
          <w:sz w:val="28"/>
          <w:szCs w:val="28"/>
        </w:rPr>
        <w:t>Приложение 2</w:t>
      </w:r>
    </w:p>
    <w:p w:rsidR="00AE1F56" w:rsidRPr="00DF22F9" w:rsidRDefault="00AE1F56" w:rsidP="00AE1F56">
      <w:pPr>
        <w:pStyle w:val="NoSpacing"/>
        <w:ind w:left="360"/>
        <w:jc w:val="right"/>
        <w:rPr>
          <w:rFonts w:ascii="Times New Roman" w:hAnsi="Times New Roman"/>
          <w:b/>
          <w:highlight w:val="yellow"/>
        </w:rPr>
      </w:pPr>
      <w:r w:rsidRPr="00DF22F9">
        <w:rPr>
          <w:rFonts w:ascii="Times New Roman" w:hAnsi="Times New Roman"/>
          <w:b/>
          <w:highlight w:val="yellow"/>
        </w:rPr>
        <w:t xml:space="preserve">                                            </w:t>
      </w:r>
    </w:p>
    <w:p w:rsidR="00AE1F56" w:rsidRPr="00D76A1E" w:rsidRDefault="00AE1F56" w:rsidP="00AE1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AE1F56" w:rsidRDefault="00AE1F56" w:rsidP="00AE1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несовершеннолетнего участника </w:t>
      </w:r>
    </w:p>
    <w:p w:rsidR="00AE1F56" w:rsidRDefault="00AE1F56" w:rsidP="00AE1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обучающихся</w:t>
      </w:r>
      <w:r w:rsidRPr="00D76A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E1F56" w:rsidRPr="00DF22F9" w:rsidRDefault="00AE1F56" w:rsidP="00AE1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AE1F56" w:rsidRPr="00DF22F9" w:rsidRDefault="00AE1F56" w:rsidP="00AE1F5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E1F56" w:rsidRPr="00D76A1E" w:rsidRDefault="00AE1F56" w:rsidP="00AE1F5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proofErr w:type="gramEnd"/>
    </w:p>
    <w:p w:rsidR="00AE1F56" w:rsidRPr="00D76A1E" w:rsidRDefault="00AE1F56" w:rsidP="00AE1F5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(свидетельства о рождении, сведения о </w:t>
      </w:r>
      <w:proofErr w:type="gramStart"/>
      <w:r w:rsidRPr="00D76A1E">
        <w:rPr>
          <w:rFonts w:ascii="Times New Roman" w:hAnsi="Times New Roman"/>
          <w:sz w:val="16"/>
          <w:szCs w:val="16"/>
        </w:rPr>
        <w:t>решении</w:t>
      </w:r>
      <w:proofErr w:type="gramEnd"/>
      <w:r w:rsidRPr="00D76A1E">
        <w:rPr>
          <w:rFonts w:ascii="Times New Roman" w:hAnsi="Times New Roman"/>
          <w:sz w:val="16"/>
          <w:szCs w:val="16"/>
        </w:rPr>
        <w:t xml:space="preserve"> о назначении законным представителем,</w:t>
      </w:r>
    </w:p>
    <w:p w:rsidR="00AE1F56" w:rsidRPr="00D76A1E" w:rsidRDefault="00AE1F56" w:rsidP="00AE1F5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AE1F56" w:rsidRPr="00D76A1E" w:rsidRDefault="00AE1F56" w:rsidP="00AE1F56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AE1F56" w:rsidRPr="00D76A1E" w:rsidRDefault="00AE1F56" w:rsidP="00AE1F5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AE1F56" w:rsidRPr="00D76A1E" w:rsidRDefault="00AE1F56" w:rsidP="00AE1F56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AE1F56" w:rsidRPr="00D76A1E" w:rsidRDefault="00AE1F56" w:rsidP="00AE1F56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AE1F56" w:rsidRPr="00D76A1E" w:rsidRDefault="00AE1F56" w:rsidP="00AE1F5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AE1F56" w:rsidRPr="00D76A1E" w:rsidRDefault="00AE1F56" w:rsidP="00AE1F5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D76A1E">
        <w:rPr>
          <w:rFonts w:ascii="Times New Roman" w:hAnsi="Times New Roman"/>
          <w:sz w:val="16"/>
          <w:szCs w:val="16"/>
        </w:rPr>
        <w:t>выдан</w:t>
      </w:r>
      <w:proofErr w:type="gramEnd"/>
      <w:r w:rsidRPr="00D76A1E">
        <w:rPr>
          <w:rFonts w:ascii="Times New Roman" w:hAnsi="Times New Roman"/>
          <w:sz w:val="16"/>
          <w:szCs w:val="16"/>
        </w:rPr>
        <w:t>)</w:t>
      </w:r>
    </w:p>
    <w:p w:rsidR="00AE1F56" w:rsidRPr="00D76A1E" w:rsidRDefault="00AE1F56" w:rsidP="00AE1F56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>зарегистрированный</w:t>
      </w:r>
      <w:proofErr w:type="gramEnd"/>
      <w:r w:rsidRPr="00D76A1E">
        <w:rPr>
          <w:rFonts w:ascii="Times New Roman" w:hAnsi="Times New Roman"/>
          <w:sz w:val="18"/>
          <w:szCs w:val="18"/>
        </w:rPr>
        <w:t xml:space="preserve">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AE1F56" w:rsidRPr="00D76A1E" w:rsidRDefault="00AE1F56" w:rsidP="00AE1F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6A1E">
        <w:rPr>
          <w:rFonts w:ascii="Times New Roman" w:hAnsi="Times New Roman"/>
          <w:sz w:val="20"/>
          <w:szCs w:val="20"/>
        </w:rPr>
        <w:t>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D76A1E">
        <w:rPr>
          <w:rFonts w:ascii="Times New Roman" w:hAnsi="Times New Roman"/>
          <w:sz w:val="20"/>
          <w:szCs w:val="20"/>
        </w:rPr>
        <w:t>предупрежден</w:t>
      </w:r>
      <w:proofErr w:type="gramEnd"/>
      <w:r w:rsidRPr="00D76A1E">
        <w:rPr>
          <w:rFonts w:ascii="Times New Roman" w:hAnsi="Times New Roman"/>
          <w:sz w:val="20"/>
          <w:szCs w:val="20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 xml:space="preserve"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</w:t>
      </w:r>
      <w:proofErr w:type="gramStart"/>
      <w:r w:rsidRPr="00D76A1E">
        <w:rPr>
          <w:rFonts w:ascii="Times New Roman" w:hAnsi="Times New Roman"/>
          <w:sz w:val="20"/>
          <w:szCs w:val="20"/>
        </w:rPr>
        <w:t>ДО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D76A1E">
        <w:rPr>
          <w:rFonts w:ascii="Times New Roman" w:hAnsi="Times New Roman"/>
          <w:sz w:val="20"/>
          <w:szCs w:val="20"/>
        </w:rPr>
        <w:t>Пермский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краевой центр «Муравейник».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AE1F56" w:rsidRPr="00D76A1E" w:rsidRDefault="00AE1F56" w:rsidP="00AE1F56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0"/>
          <w:szCs w:val="20"/>
        </w:rPr>
      </w:pPr>
    </w:p>
    <w:p w:rsidR="00AE1F56" w:rsidRPr="00D76A1E" w:rsidRDefault="00AE1F56" w:rsidP="00AE1F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1F56" w:rsidRPr="00D76A1E" w:rsidRDefault="00AE1F56" w:rsidP="00AE1F5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</w:p>
    <w:p w:rsidR="00AE1F56" w:rsidRPr="00D76A1E" w:rsidRDefault="00AE1F56" w:rsidP="00AE1F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6A1E">
        <w:rPr>
          <w:rFonts w:ascii="Times New Roman" w:hAnsi="Times New Roman"/>
          <w:sz w:val="16"/>
          <w:szCs w:val="16"/>
        </w:rPr>
        <w:t>подпись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расшифровка подписи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дата</w:t>
      </w:r>
    </w:p>
    <w:p w:rsidR="0098222F" w:rsidRDefault="0098222F"/>
    <w:sectPr w:rsidR="0098222F" w:rsidSect="00AE1F5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F56"/>
    <w:rsid w:val="0063480F"/>
    <w:rsid w:val="0098222F"/>
    <w:rsid w:val="00AE1F56"/>
    <w:rsid w:val="00CF1BC2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AE1F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2018-10-16T05:43:00Z</dcterms:created>
  <dcterms:modified xsi:type="dcterms:W3CDTF">2018-10-16T05:43:00Z</dcterms:modified>
</cp:coreProperties>
</file>