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9" w:type="pct"/>
        <w:tblInd w:w="68" w:type="dxa"/>
        <w:shd w:val="clear" w:color="auto" w:fill="FFFFFF"/>
        <w:tblCellMar>
          <w:top w:w="15" w:type="dxa"/>
          <w:left w:w="15" w:type="dxa"/>
          <w:bottom w:w="15" w:type="dxa"/>
          <w:right w:w="15" w:type="dxa"/>
        </w:tblCellMar>
        <w:tblLook w:val="04A0"/>
      </w:tblPr>
      <w:tblGrid>
        <w:gridCol w:w="395"/>
        <w:gridCol w:w="8913"/>
        <w:gridCol w:w="422"/>
        <w:gridCol w:w="871"/>
      </w:tblGrid>
      <w:tr w:rsidR="0070388B" w:rsidRPr="0070388B" w:rsidTr="00B7760C">
        <w:trPr>
          <w:trHeight w:val="408"/>
        </w:trPr>
        <w:tc>
          <w:tcPr>
            <w:tcW w:w="4390" w:type="pct"/>
            <w:gridSpan w:val="2"/>
            <w:shd w:val="clear" w:color="auto" w:fill="FFFFFF"/>
            <w:tcMar>
              <w:top w:w="0" w:type="dxa"/>
              <w:left w:w="462" w:type="dxa"/>
              <w:bottom w:w="204" w:type="dxa"/>
              <w:right w:w="0" w:type="dxa"/>
            </w:tcMar>
            <w:hideMark/>
          </w:tcPr>
          <w:p w:rsidR="0070388B" w:rsidRPr="0070388B" w:rsidRDefault="00E011CD" w:rsidP="0070388B">
            <w:pPr>
              <w:pStyle w:val="a3"/>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70388B" w:rsidRPr="0070388B">
              <w:rPr>
                <w:rFonts w:ascii="Times New Roman" w:hAnsi="Times New Roman" w:cs="Times New Roman"/>
                <w:b/>
                <w:sz w:val="28"/>
                <w:szCs w:val="28"/>
                <w:lang w:eastAsia="ru-RU"/>
              </w:rPr>
              <w:t>АРТЕК</w:t>
            </w:r>
            <w:r>
              <w:rPr>
                <w:rFonts w:ascii="Times New Roman" w:hAnsi="Times New Roman" w:cs="Times New Roman"/>
                <w:b/>
                <w:sz w:val="28"/>
                <w:szCs w:val="28"/>
                <w:lang w:eastAsia="ru-RU"/>
              </w:rPr>
              <w:t>»</w:t>
            </w:r>
            <w:r w:rsidR="0070388B" w:rsidRPr="0070388B">
              <w:rPr>
                <w:rFonts w:ascii="Times New Roman" w:hAnsi="Times New Roman" w:cs="Times New Roman"/>
                <w:b/>
                <w:sz w:val="28"/>
                <w:szCs w:val="28"/>
                <w:lang w:eastAsia="ru-RU"/>
              </w:rPr>
              <w:t>: УРОКИ СОРЕВНОВАНИЙ ПОХОДОВ</w:t>
            </w:r>
          </w:p>
        </w:tc>
        <w:tc>
          <w:tcPr>
            <w:tcW w:w="199" w:type="pct"/>
            <w:shd w:val="clear" w:color="auto" w:fill="FFFFFF"/>
            <w:tcMar>
              <w:top w:w="0" w:type="dxa"/>
              <w:left w:w="0" w:type="dxa"/>
              <w:bottom w:w="0" w:type="dxa"/>
              <w:right w:w="0" w:type="dxa"/>
            </w:tcMar>
            <w:vAlign w:val="center"/>
            <w:hideMark/>
          </w:tcPr>
          <w:p w:rsidR="0070388B" w:rsidRPr="0070388B" w:rsidRDefault="0070388B" w:rsidP="0070388B">
            <w:pPr>
              <w:pStyle w:val="a3"/>
              <w:ind w:firstLine="567"/>
              <w:jc w:val="both"/>
              <w:rPr>
                <w:rFonts w:ascii="Times New Roman" w:hAnsi="Times New Roman" w:cs="Times New Roman"/>
                <w:color w:val="000000"/>
                <w:sz w:val="24"/>
                <w:szCs w:val="24"/>
                <w:lang w:eastAsia="ru-RU"/>
              </w:rPr>
            </w:pPr>
          </w:p>
        </w:tc>
        <w:tc>
          <w:tcPr>
            <w:tcW w:w="411" w:type="pct"/>
            <w:shd w:val="clear" w:color="auto" w:fill="FFFFFF"/>
            <w:tcMar>
              <w:top w:w="0" w:type="dxa"/>
              <w:left w:w="0" w:type="dxa"/>
              <w:bottom w:w="0" w:type="dxa"/>
              <w:right w:w="0" w:type="dxa"/>
            </w:tcMar>
            <w:vAlign w:val="center"/>
            <w:hideMark/>
          </w:tcPr>
          <w:p w:rsidR="0070388B" w:rsidRPr="0070388B" w:rsidRDefault="0070388B" w:rsidP="0070388B">
            <w:pPr>
              <w:pStyle w:val="a3"/>
              <w:ind w:firstLine="567"/>
              <w:jc w:val="both"/>
              <w:rPr>
                <w:rFonts w:ascii="Times New Roman" w:hAnsi="Times New Roman" w:cs="Times New Roman"/>
                <w:color w:val="000000"/>
                <w:sz w:val="24"/>
                <w:szCs w:val="24"/>
                <w:lang w:eastAsia="ru-RU"/>
              </w:rPr>
            </w:pPr>
          </w:p>
        </w:tc>
      </w:tr>
      <w:tr w:rsidR="0070388B" w:rsidRPr="0070388B" w:rsidTr="00B7760C">
        <w:trPr>
          <w:gridBefore w:val="1"/>
          <w:wBefore w:w="186" w:type="pct"/>
        </w:trPr>
        <w:tc>
          <w:tcPr>
            <w:tcW w:w="4814" w:type="pct"/>
            <w:gridSpan w:val="3"/>
            <w:shd w:val="clear" w:color="auto" w:fill="FFFFFF"/>
            <w:tcMar>
              <w:top w:w="0" w:type="dxa"/>
              <w:left w:w="0" w:type="dxa"/>
              <w:bottom w:w="0" w:type="dxa"/>
              <w:right w:w="0" w:type="dxa"/>
            </w:tcMar>
            <w:hideMark/>
          </w:tcPr>
          <w:p w:rsidR="0070388B" w:rsidRPr="0070388B" w:rsidRDefault="0070388B" w:rsidP="00B7760C">
            <w:pPr>
              <w:pStyle w:val="a3"/>
              <w:ind w:right="142"/>
              <w:jc w:val="right"/>
              <w:rPr>
                <w:rFonts w:ascii="Times New Roman" w:hAnsi="Times New Roman" w:cs="Times New Roman"/>
                <w:sz w:val="24"/>
                <w:szCs w:val="24"/>
              </w:rPr>
            </w:pPr>
            <w:r w:rsidRPr="0070388B">
              <w:rPr>
                <w:rFonts w:ascii="Times New Roman" w:hAnsi="Times New Roman" w:cs="Times New Roman"/>
                <w:sz w:val="24"/>
                <w:szCs w:val="24"/>
              </w:rPr>
              <w:t>16.10.2018 11:44</w:t>
            </w:r>
          </w:p>
        </w:tc>
      </w:tr>
      <w:tr w:rsidR="0070388B" w:rsidRPr="0070388B" w:rsidTr="00B7760C">
        <w:trPr>
          <w:gridBefore w:val="1"/>
          <w:wBefore w:w="186" w:type="pct"/>
        </w:trPr>
        <w:tc>
          <w:tcPr>
            <w:tcW w:w="4814" w:type="pct"/>
            <w:gridSpan w:val="3"/>
            <w:shd w:val="clear" w:color="auto" w:fill="FFFFFF"/>
            <w:tcMar>
              <w:top w:w="0" w:type="dxa"/>
              <w:left w:w="0" w:type="dxa"/>
              <w:bottom w:w="0" w:type="dxa"/>
              <w:right w:w="0" w:type="dxa"/>
            </w:tcMar>
            <w:hideMark/>
          </w:tcPr>
          <w:p w:rsidR="0070388B" w:rsidRDefault="0070388B" w:rsidP="0070388B">
            <w:pPr>
              <w:pStyle w:val="a3"/>
              <w:ind w:firstLine="567"/>
              <w:jc w:val="both"/>
              <w:rPr>
                <w:rFonts w:ascii="Times New Roman" w:hAnsi="Times New Roman" w:cs="Times New Roman"/>
                <w:color w:val="000000"/>
                <w:sz w:val="24"/>
                <w:szCs w:val="24"/>
                <w:lang w:eastAsia="ru-RU"/>
              </w:rPr>
            </w:pP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Во Всероссийских соревнованиях походов и </w:t>
            </w:r>
            <w:proofErr w:type="gramStart"/>
            <w:r w:rsidRPr="0070388B">
              <w:rPr>
                <w:rFonts w:ascii="Times New Roman" w:hAnsi="Times New Roman" w:cs="Times New Roman"/>
                <w:color w:val="000000"/>
                <w:sz w:val="24"/>
                <w:szCs w:val="24"/>
                <w:lang w:eastAsia="ru-RU"/>
              </w:rPr>
              <w:t>экспедиций</w:t>
            </w:r>
            <w:proofErr w:type="gramEnd"/>
            <w:r w:rsidRPr="0070388B">
              <w:rPr>
                <w:rFonts w:ascii="Times New Roman" w:hAnsi="Times New Roman" w:cs="Times New Roman"/>
                <w:color w:val="000000"/>
                <w:sz w:val="24"/>
                <w:szCs w:val="24"/>
                <w:lang w:eastAsia="ru-RU"/>
              </w:rPr>
              <w:t xml:space="preserve"> </w:t>
            </w:r>
            <w:r w:rsidR="00E011CD">
              <w:rPr>
                <w:rFonts w:ascii="Times New Roman" w:hAnsi="Times New Roman" w:cs="Times New Roman"/>
                <w:color w:val="000000"/>
                <w:sz w:val="24"/>
                <w:szCs w:val="24"/>
                <w:lang w:eastAsia="ru-RU"/>
              </w:rPr>
              <w:t>об</w:t>
            </w:r>
            <w:r w:rsidR="00E011CD" w:rsidRPr="0070388B">
              <w:rPr>
                <w:rFonts w:ascii="Times New Roman" w:hAnsi="Times New Roman" w:cs="Times New Roman"/>
                <w:color w:val="000000"/>
                <w:sz w:val="24"/>
                <w:szCs w:val="24"/>
                <w:lang w:eastAsia="ru-RU"/>
              </w:rPr>
              <w:t>уча</w:t>
            </w:r>
            <w:r w:rsidR="00E011CD">
              <w:rPr>
                <w:rFonts w:ascii="Times New Roman" w:hAnsi="Times New Roman" w:cs="Times New Roman"/>
                <w:color w:val="000000"/>
                <w:sz w:val="24"/>
                <w:szCs w:val="24"/>
                <w:lang w:eastAsia="ru-RU"/>
              </w:rPr>
              <w:t>ю</w:t>
            </w:r>
            <w:r w:rsidR="00E011CD" w:rsidRPr="0070388B">
              <w:rPr>
                <w:rFonts w:ascii="Times New Roman" w:hAnsi="Times New Roman" w:cs="Times New Roman"/>
                <w:color w:val="000000"/>
                <w:sz w:val="24"/>
                <w:szCs w:val="24"/>
                <w:lang w:eastAsia="ru-RU"/>
              </w:rPr>
              <w:t>щихся</w:t>
            </w:r>
            <w:r w:rsidR="00E011CD">
              <w:rPr>
                <w:rFonts w:ascii="Times New Roman" w:hAnsi="Times New Roman" w:cs="Times New Roman"/>
                <w:color w:val="000000"/>
                <w:sz w:val="24"/>
                <w:szCs w:val="24"/>
                <w:lang w:eastAsia="ru-RU"/>
              </w:rPr>
              <w:t xml:space="preserve"> Российский Федерации, проходивших в 11 смене Международного детского центра</w:t>
            </w:r>
            <w:r w:rsidR="00E011CD" w:rsidRPr="0070388B">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«Артек»</w:t>
            </w:r>
            <w:r w:rsidR="00E011CD">
              <w:rPr>
                <w:rFonts w:ascii="Times New Roman" w:hAnsi="Times New Roman" w:cs="Times New Roman"/>
                <w:color w:val="000000"/>
                <w:sz w:val="24"/>
                <w:szCs w:val="24"/>
                <w:lang w:eastAsia="ru-RU"/>
              </w:rPr>
              <w:t xml:space="preserve"> с 23 сентября по 13 октября 2018 года,</w:t>
            </w:r>
            <w:r w:rsidRPr="0070388B">
              <w:rPr>
                <w:rFonts w:ascii="Times New Roman" w:hAnsi="Times New Roman" w:cs="Times New Roman"/>
                <w:color w:val="000000"/>
                <w:sz w:val="24"/>
                <w:szCs w:val="24"/>
                <w:lang w:eastAsia="ru-RU"/>
              </w:rPr>
              <w:t xml:space="preserve"> участвовало 45 экспедиционно-походных мероприятий из 13 регионов России. Эти походы и экспедиции были признаны лучшими в своих регионах, поэтому их анализ может дать информацию о состоянии детского туризма в тех регионах, в которых еще остался детский туризм. </w:t>
            </w: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В статье мы не будем называть лучшие и худшие путешествия (это делано в протоколах), мы назовем некоторые из обнаруженных нами проблем, и пусть педагоги-туристы и члены выпускающих </w:t>
            </w:r>
            <w:r w:rsidR="00E011CD" w:rsidRPr="0070388B">
              <w:rPr>
                <w:rFonts w:ascii="Times New Roman" w:hAnsi="Times New Roman" w:cs="Times New Roman"/>
                <w:color w:val="000000"/>
                <w:sz w:val="24"/>
                <w:szCs w:val="24"/>
                <w:lang w:eastAsia="ru-RU"/>
              </w:rPr>
              <w:t>маршрутно-квалификационных комиссий</w:t>
            </w:r>
            <w:r w:rsidR="00E011CD">
              <w:rPr>
                <w:rFonts w:ascii="Times New Roman" w:hAnsi="Times New Roman" w:cs="Times New Roman"/>
                <w:color w:val="000000"/>
                <w:sz w:val="24"/>
                <w:szCs w:val="24"/>
                <w:lang w:eastAsia="ru-RU"/>
              </w:rPr>
              <w:t xml:space="preserve"> </w:t>
            </w:r>
            <w:r w:rsidR="00E011CD" w:rsidRPr="0070388B">
              <w:rPr>
                <w:rFonts w:ascii="Times New Roman" w:hAnsi="Times New Roman" w:cs="Times New Roman"/>
                <w:color w:val="000000"/>
                <w:sz w:val="24"/>
                <w:szCs w:val="24"/>
                <w:lang w:eastAsia="ru-RU"/>
              </w:rPr>
              <w:t xml:space="preserve">образовательных </w:t>
            </w:r>
            <w:r w:rsidR="00E011CD">
              <w:rPr>
                <w:rFonts w:ascii="Times New Roman" w:hAnsi="Times New Roman" w:cs="Times New Roman"/>
                <w:color w:val="000000"/>
                <w:sz w:val="24"/>
                <w:szCs w:val="24"/>
                <w:lang w:eastAsia="ru-RU"/>
              </w:rPr>
              <w:t>учреждений</w:t>
            </w:r>
            <w:r w:rsidR="00E011CD" w:rsidRPr="0070388B">
              <w:rPr>
                <w:rFonts w:ascii="Times New Roman" w:hAnsi="Times New Roman" w:cs="Times New Roman"/>
                <w:color w:val="000000"/>
                <w:sz w:val="24"/>
                <w:szCs w:val="24"/>
                <w:lang w:eastAsia="ru-RU"/>
              </w:rPr>
              <w:t xml:space="preserve"> </w:t>
            </w:r>
            <w:r w:rsidR="00E011CD">
              <w:rPr>
                <w:rFonts w:ascii="Times New Roman" w:hAnsi="Times New Roman" w:cs="Times New Roman"/>
                <w:color w:val="000000"/>
                <w:sz w:val="24"/>
                <w:szCs w:val="24"/>
                <w:lang w:eastAsia="ru-RU"/>
              </w:rPr>
              <w:t>(далее – МКК ОУ)</w:t>
            </w:r>
            <w:r w:rsidR="00E011CD" w:rsidRPr="0070388B">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 xml:space="preserve">сами решат, есть у них обнаруженные нами проблемы или их нет. Если решат, что проблемы имеются, </w:t>
            </w:r>
            <w:r w:rsidR="00E011CD">
              <w:rPr>
                <w:rFonts w:ascii="Times New Roman" w:hAnsi="Times New Roman" w:cs="Times New Roman"/>
                <w:color w:val="000000"/>
                <w:sz w:val="24"/>
                <w:szCs w:val="24"/>
                <w:lang w:eastAsia="ru-RU"/>
              </w:rPr>
              <w:t>то</w:t>
            </w:r>
            <w:r w:rsidRPr="0070388B">
              <w:rPr>
                <w:rFonts w:ascii="Times New Roman" w:hAnsi="Times New Roman" w:cs="Times New Roman"/>
                <w:color w:val="000000"/>
                <w:sz w:val="24"/>
                <w:szCs w:val="24"/>
                <w:lang w:eastAsia="ru-RU"/>
              </w:rPr>
              <w:t xml:space="preserve"> смогут их устранить. Если решат, что никаких проблем у них нет, убеждать, что они есть, бесполезно.</w:t>
            </w:r>
            <w:r w:rsidR="00E011CD">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 xml:space="preserve">Поэтому мы просто обозначаем проблемы: </w:t>
            </w:r>
            <w:proofErr w:type="spellStart"/>
            <w:r w:rsidRPr="0070388B">
              <w:rPr>
                <w:rFonts w:ascii="Times New Roman" w:hAnsi="Times New Roman" w:cs="Times New Roman"/>
                <w:color w:val="000000"/>
                <w:sz w:val="24"/>
                <w:szCs w:val="24"/>
                <w:lang w:eastAsia="ru-RU"/>
              </w:rPr>
              <w:t>безадресно</w:t>
            </w:r>
            <w:proofErr w:type="spellEnd"/>
            <w:r w:rsidRPr="0070388B">
              <w:rPr>
                <w:rFonts w:ascii="Times New Roman" w:hAnsi="Times New Roman" w:cs="Times New Roman"/>
                <w:color w:val="000000"/>
                <w:sz w:val="24"/>
                <w:szCs w:val="24"/>
                <w:lang w:eastAsia="ru-RU"/>
              </w:rPr>
              <w:t>.</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p>
          <w:p w:rsidR="0070388B" w:rsidRDefault="0070388B" w:rsidP="00B7760C">
            <w:pPr>
              <w:pStyle w:val="a3"/>
              <w:ind w:left="141" w:right="142" w:firstLine="426"/>
              <w:jc w:val="center"/>
              <w:rPr>
                <w:rFonts w:ascii="Times New Roman" w:hAnsi="Times New Roman" w:cs="Times New Roman"/>
                <w:color w:val="FFFFFF"/>
                <w:sz w:val="24"/>
                <w:szCs w:val="24"/>
                <w:lang w:eastAsia="ru-RU"/>
              </w:rPr>
            </w:pPr>
            <w:r w:rsidRPr="0070388B">
              <w:rPr>
                <w:rFonts w:ascii="Times New Roman" w:hAnsi="Times New Roman" w:cs="Times New Roman"/>
                <w:noProof/>
                <w:color w:val="298FBA"/>
                <w:sz w:val="24"/>
                <w:szCs w:val="24"/>
                <w:lang w:eastAsia="ru-RU"/>
              </w:rPr>
              <w:drawing>
                <wp:inline distT="0" distB="0" distL="0" distR="0">
                  <wp:extent cx="1906270" cy="1276985"/>
                  <wp:effectExtent l="19050" t="0" r="0" b="0"/>
                  <wp:docPr id="3" name="Рисунок 3" descr="SUTur 16-10-2018 01">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ur 16-10-2018 01">
                            <a:hlinkClick r:id="rId4" tooltip="&quot;&quot;"/>
                          </pic:cNvPr>
                          <pic:cNvPicPr>
                            <a:picLocks noChangeAspect="1" noChangeArrowheads="1"/>
                          </pic:cNvPicPr>
                        </pic:nvPicPr>
                        <pic:blipFill>
                          <a:blip r:embed="rId5"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906270" cy="1276985"/>
                  <wp:effectExtent l="19050" t="0" r="0" b="0"/>
                  <wp:docPr id="4" name="Рисунок 4" descr="SUTur 16-10-2018 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Tur 16-10-2018 02">
                            <a:hlinkClick r:id="rId6"/>
                          </pic:cNvPr>
                          <pic:cNvPicPr>
                            <a:picLocks noChangeAspect="1" noChangeArrowheads="1"/>
                          </pic:cNvPicPr>
                        </pic:nvPicPr>
                        <pic:blipFill>
                          <a:blip r:embed="rId7"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906270" cy="1276985"/>
                  <wp:effectExtent l="19050" t="0" r="0" b="0"/>
                  <wp:docPr id="5" name="Рисунок 5" descr="SUTur 16-10-2018 0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Tur 16-10-2018 03">
                            <a:hlinkClick r:id="rId8"/>
                          </pic:cNvPr>
                          <pic:cNvPicPr>
                            <a:picLocks noChangeAspect="1" noChangeArrowheads="1"/>
                          </pic:cNvPicPr>
                        </pic:nvPicPr>
                        <pic:blipFill>
                          <a:blip r:embed="rId9" cstate="print"/>
                          <a:srcRect/>
                          <a:stretch>
                            <a:fillRect/>
                          </a:stretch>
                        </pic:blipFill>
                        <pic:spPr bwMode="auto">
                          <a:xfrm>
                            <a:off x="0" y="0"/>
                            <a:ext cx="1906270" cy="1276985"/>
                          </a:xfrm>
                          <a:prstGeom prst="rect">
                            <a:avLst/>
                          </a:prstGeom>
                          <a:noFill/>
                          <a:ln w="9525">
                            <a:noFill/>
                            <a:miter lim="800000"/>
                            <a:headEnd/>
                            <a:tailEnd/>
                          </a:ln>
                        </pic:spPr>
                      </pic:pic>
                    </a:graphicData>
                  </a:graphic>
                </wp:inline>
              </w:drawing>
            </w:r>
          </w:p>
          <w:p w:rsidR="0070388B" w:rsidRPr="0070388B" w:rsidRDefault="0070388B" w:rsidP="00B7760C">
            <w:pPr>
              <w:pStyle w:val="a3"/>
              <w:ind w:left="141" w:right="142" w:firstLine="426"/>
              <w:jc w:val="center"/>
              <w:rPr>
                <w:rFonts w:ascii="Times New Roman" w:hAnsi="Times New Roman" w:cs="Times New Roman"/>
                <w:color w:val="000000"/>
                <w:sz w:val="24"/>
                <w:szCs w:val="24"/>
                <w:lang w:eastAsia="ru-RU"/>
              </w:rPr>
            </w:pP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Сначала поговорим о походах. Члены судейской коллегии отмечают, что в разных регионах по-разному относятся к определению вида похода (пеший или горный) и к категорированию походных маршрутов. Это относится не только к руководителям групп, но и к членам выпускающих </w:t>
            </w:r>
            <w:r>
              <w:rPr>
                <w:rFonts w:ascii="Times New Roman" w:hAnsi="Times New Roman" w:cs="Times New Roman"/>
                <w:color w:val="000000"/>
                <w:sz w:val="24"/>
                <w:szCs w:val="24"/>
                <w:lang w:eastAsia="ru-RU"/>
              </w:rPr>
              <w:t>МКК ОУ</w:t>
            </w:r>
            <w:r w:rsidRPr="0070388B">
              <w:rPr>
                <w:rFonts w:ascii="Times New Roman" w:hAnsi="Times New Roman" w:cs="Times New Roman"/>
                <w:color w:val="000000"/>
                <w:sz w:val="24"/>
                <w:szCs w:val="24"/>
                <w:lang w:eastAsia="ru-RU"/>
              </w:rPr>
              <w:t>. Ведь что бы ни насчитал для себя руководитель походной группы, его расчеты утверждаются членами МКК</w:t>
            </w:r>
            <w:r>
              <w:rPr>
                <w:rFonts w:ascii="Times New Roman" w:hAnsi="Times New Roman" w:cs="Times New Roman"/>
                <w:color w:val="000000"/>
                <w:sz w:val="24"/>
                <w:szCs w:val="24"/>
                <w:lang w:eastAsia="ru-RU"/>
              </w:rPr>
              <w:t xml:space="preserve"> ОУ</w:t>
            </w:r>
            <w:r w:rsidRPr="0070388B">
              <w:rPr>
                <w:rFonts w:ascii="Times New Roman" w:hAnsi="Times New Roman" w:cs="Times New Roman"/>
                <w:color w:val="000000"/>
                <w:sz w:val="24"/>
                <w:szCs w:val="24"/>
                <w:lang w:eastAsia="ru-RU"/>
              </w:rPr>
              <w:t xml:space="preserve">. </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Соревнования показали, что в каких-то случаях руководители старательно (хотя и не всегда правильно) считают баллы за препятствия «по </w:t>
            </w:r>
            <w:r>
              <w:rPr>
                <w:rFonts w:ascii="Times New Roman" w:hAnsi="Times New Roman" w:cs="Times New Roman"/>
                <w:color w:val="000000"/>
                <w:sz w:val="24"/>
                <w:szCs w:val="24"/>
                <w:lang w:eastAsia="ru-RU"/>
              </w:rPr>
              <w:t>Р</w:t>
            </w:r>
            <w:r w:rsidRPr="0070388B">
              <w:rPr>
                <w:rFonts w:ascii="Times New Roman" w:hAnsi="Times New Roman" w:cs="Times New Roman"/>
                <w:color w:val="000000"/>
                <w:sz w:val="24"/>
                <w:szCs w:val="24"/>
                <w:lang w:eastAsia="ru-RU"/>
              </w:rPr>
              <w:t>егламенту», в каких-то случаях определяют сложность «на глаз», а в каких-то откровенно завышают категорию сложности, ориентируясь на параметр протяженности, которую и завышают.</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Протяженность маршрута необходимо определять на стадии подготовки к походу по карте района, а не «по факту» полученных в путешествии треков GPS-навигаторов. «Трек на трек не приходится», навигаторы пишут все и пишут по-разному. По </w:t>
            </w:r>
            <w:r w:rsidR="00E011CD">
              <w:rPr>
                <w:rFonts w:ascii="Times New Roman" w:hAnsi="Times New Roman" w:cs="Times New Roman"/>
                <w:color w:val="000000"/>
                <w:sz w:val="24"/>
                <w:szCs w:val="24"/>
                <w:lang w:eastAsia="ru-RU"/>
              </w:rPr>
              <w:t>П</w:t>
            </w:r>
            <w:r w:rsidRPr="0070388B">
              <w:rPr>
                <w:rFonts w:ascii="Times New Roman" w:hAnsi="Times New Roman" w:cs="Times New Roman"/>
                <w:color w:val="000000"/>
                <w:sz w:val="24"/>
                <w:szCs w:val="24"/>
                <w:lang w:eastAsia="ru-RU"/>
              </w:rPr>
              <w:t>равилам в зачет протяженности идет «движение под рюкзаком» по сиюминутно незнакомой тропе (поэтому радиальные выходы считаются «в одну сторону», возвращение по той же тропе не засчитывается). На движение «условно без рюкзака» отводится не более 30 процентов протяженности маршрута похода. Мы говорим «условно» потому, что даже в радиальные выходы туристы отправляются с грузом: перекусом, аптечкой, топором-пилой-газом, с «утеплителями» и снаряжением для преодоления возможных или запланированных препятствий. Не весь и не всякий километраж идет в зачет путешествия, поэтому лучше не определять зачетную протяженность по навигатору.</w:t>
            </w: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Есть еще одна – кроме категорирования маршрутов – проблема, на которой членам МКК</w:t>
            </w:r>
            <w:r>
              <w:rPr>
                <w:rFonts w:ascii="Times New Roman" w:hAnsi="Times New Roman" w:cs="Times New Roman"/>
                <w:color w:val="000000"/>
                <w:sz w:val="24"/>
                <w:szCs w:val="24"/>
                <w:lang w:eastAsia="ru-RU"/>
              </w:rPr>
              <w:t xml:space="preserve"> ОУ</w:t>
            </w:r>
            <w:r w:rsidRPr="0070388B">
              <w:rPr>
                <w:rFonts w:ascii="Times New Roman" w:hAnsi="Times New Roman" w:cs="Times New Roman"/>
                <w:color w:val="000000"/>
                <w:sz w:val="24"/>
                <w:szCs w:val="24"/>
                <w:lang w:eastAsia="ru-RU"/>
              </w:rPr>
              <w:t xml:space="preserve"> необходимо сконцентрировать свое внимание. Складывается ощущение, что специалисты Федерации спортивного туризма России</w:t>
            </w:r>
            <w:r>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сегодня больше работают над увеличением числа разрядников и мастеров спорта, чем над повышением безопасности туристов на туристских маршрутах. Маршрутно-квалификационные комиссии</w:t>
            </w:r>
            <w:r>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 xml:space="preserve">федераций все больше отказываются от функций контроля подготовки похода, все больше сосредотачиваются на работе «коллегий судей маршрутной квалификации», выносящих вердикт о </w:t>
            </w:r>
            <w:r w:rsidR="00E011CD">
              <w:rPr>
                <w:rFonts w:ascii="Times New Roman" w:hAnsi="Times New Roman" w:cs="Times New Roman"/>
                <w:color w:val="000000"/>
                <w:sz w:val="24"/>
                <w:szCs w:val="24"/>
                <w:lang w:eastAsia="ru-RU"/>
              </w:rPr>
              <w:t xml:space="preserve">занятом </w:t>
            </w:r>
            <w:r w:rsidRPr="0070388B">
              <w:rPr>
                <w:rFonts w:ascii="Times New Roman" w:hAnsi="Times New Roman" w:cs="Times New Roman"/>
                <w:color w:val="000000"/>
                <w:sz w:val="24"/>
                <w:szCs w:val="24"/>
                <w:lang w:eastAsia="ru-RU"/>
              </w:rPr>
              <w:t xml:space="preserve">месте </w:t>
            </w:r>
            <w:r w:rsidR="00B7760C">
              <w:rPr>
                <w:rFonts w:ascii="Times New Roman" w:hAnsi="Times New Roman" w:cs="Times New Roman"/>
                <w:color w:val="000000"/>
                <w:sz w:val="24"/>
                <w:szCs w:val="24"/>
                <w:lang w:eastAsia="ru-RU"/>
              </w:rPr>
              <w:t>пройд</w:t>
            </w:r>
            <w:r w:rsidRPr="0070388B">
              <w:rPr>
                <w:rFonts w:ascii="Times New Roman" w:hAnsi="Times New Roman" w:cs="Times New Roman"/>
                <w:color w:val="000000"/>
                <w:sz w:val="24"/>
                <w:szCs w:val="24"/>
                <w:lang w:eastAsia="ru-RU"/>
              </w:rPr>
              <w:t xml:space="preserve">енного </w:t>
            </w:r>
            <w:r w:rsidR="00B7760C">
              <w:rPr>
                <w:rFonts w:ascii="Times New Roman" w:hAnsi="Times New Roman" w:cs="Times New Roman"/>
                <w:color w:val="000000"/>
                <w:sz w:val="24"/>
                <w:szCs w:val="24"/>
                <w:lang w:eastAsia="ru-RU"/>
              </w:rPr>
              <w:t>маршрута</w:t>
            </w:r>
            <w:r w:rsidRPr="0070388B">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lastRenderedPageBreak/>
              <w:t xml:space="preserve">в протоколе спортивных соревнований. </w:t>
            </w: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Протяженность маршрута перестает быть определяюще</w:t>
            </w:r>
            <w:r w:rsidR="00B7760C">
              <w:rPr>
                <w:rFonts w:ascii="Times New Roman" w:hAnsi="Times New Roman" w:cs="Times New Roman"/>
                <w:color w:val="000000"/>
                <w:sz w:val="24"/>
                <w:szCs w:val="24"/>
                <w:lang w:eastAsia="ru-RU"/>
              </w:rPr>
              <w:t xml:space="preserve">й для его сложности, на первый </w:t>
            </w:r>
            <w:r w:rsidRPr="0070388B">
              <w:rPr>
                <w:rFonts w:ascii="Times New Roman" w:hAnsi="Times New Roman" w:cs="Times New Roman"/>
                <w:color w:val="000000"/>
                <w:sz w:val="24"/>
                <w:szCs w:val="24"/>
                <w:lang w:eastAsia="ru-RU"/>
              </w:rPr>
              <w:t xml:space="preserve">план выходит не физическая подготовленность спортсменов, а их техническое мастерство. Это надо в себя поместить, к этому как-то привыкнуть, а главное – определить для себя, как проверять уровень физической готовности, а значит и безопасности, многих групп, если в путешествиях одинаковой категории сложности они будут проходить очень разные километры. В последнее время мы мало слышим о контрольных мероприятиях, проводимых туристско-спортивными МКК, тогда как для МКК </w:t>
            </w:r>
            <w:r w:rsidR="00DA2C1C">
              <w:rPr>
                <w:rFonts w:ascii="Times New Roman" w:hAnsi="Times New Roman" w:cs="Times New Roman"/>
                <w:color w:val="000000"/>
                <w:sz w:val="24"/>
                <w:szCs w:val="24"/>
                <w:lang w:eastAsia="ru-RU"/>
              </w:rPr>
              <w:t>ОУ</w:t>
            </w:r>
            <w:r w:rsidRPr="0070388B">
              <w:rPr>
                <w:rFonts w:ascii="Times New Roman" w:hAnsi="Times New Roman" w:cs="Times New Roman"/>
                <w:color w:val="000000"/>
                <w:sz w:val="24"/>
                <w:szCs w:val="24"/>
                <w:lang w:eastAsia="ru-RU"/>
              </w:rPr>
              <w:t xml:space="preserve"> определение фактической готовности группы к заявляемому ей путешествию является важнейшей задачей.</w:t>
            </w:r>
          </w:p>
          <w:p w:rsidR="00DA2C1C" w:rsidRPr="0070388B" w:rsidRDefault="00DA2C1C" w:rsidP="00B7760C">
            <w:pPr>
              <w:pStyle w:val="a3"/>
              <w:ind w:left="141" w:right="142" w:firstLine="426"/>
              <w:jc w:val="both"/>
              <w:rPr>
                <w:rFonts w:ascii="Times New Roman" w:hAnsi="Times New Roman" w:cs="Times New Roman"/>
                <w:color w:val="000000"/>
                <w:sz w:val="24"/>
                <w:szCs w:val="24"/>
                <w:lang w:eastAsia="ru-RU"/>
              </w:rPr>
            </w:pPr>
          </w:p>
          <w:p w:rsidR="0070388B" w:rsidRDefault="0070388B" w:rsidP="00B7760C">
            <w:pPr>
              <w:pStyle w:val="a3"/>
              <w:ind w:left="141" w:right="142" w:firstLine="426"/>
              <w:jc w:val="center"/>
              <w:rPr>
                <w:rFonts w:ascii="Times New Roman" w:hAnsi="Times New Roman" w:cs="Times New Roman"/>
                <w:color w:val="FFFFFF"/>
                <w:sz w:val="24"/>
                <w:szCs w:val="24"/>
                <w:lang w:eastAsia="ru-RU"/>
              </w:rPr>
            </w:pPr>
            <w:r w:rsidRPr="0070388B">
              <w:rPr>
                <w:rFonts w:ascii="Times New Roman" w:hAnsi="Times New Roman" w:cs="Times New Roman"/>
                <w:noProof/>
                <w:color w:val="298FBA"/>
                <w:sz w:val="24"/>
                <w:szCs w:val="24"/>
                <w:lang w:eastAsia="ru-RU"/>
              </w:rPr>
              <w:drawing>
                <wp:inline distT="0" distB="0" distL="0" distR="0">
                  <wp:extent cx="1906270" cy="1337310"/>
                  <wp:effectExtent l="19050" t="0" r="0" b="0"/>
                  <wp:docPr id="6" name="Рисунок 6" descr="SUTur 16-10-2018 04">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Tur 16-10-2018 04">
                            <a:hlinkClick r:id="rId10" tooltip="&quot;&quot;"/>
                          </pic:cNvPr>
                          <pic:cNvPicPr>
                            <a:picLocks noChangeAspect="1" noChangeArrowheads="1"/>
                          </pic:cNvPicPr>
                        </pic:nvPicPr>
                        <pic:blipFill>
                          <a:blip r:embed="rId11" cstate="print"/>
                          <a:srcRect/>
                          <a:stretch>
                            <a:fillRect/>
                          </a:stretch>
                        </pic:blipFill>
                        <pic:spPr bwMode="auto">
                          <a:xfrm>
                            <a:off x="0" y="0"/>
                            <a:ext cx="1906270" cy="1337310"/>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776730" cy="1337310"/>
                  <wp:effectExtent l="19050" t="0" r="0" b="0"/>
                  <wp:docPr id="7" name="Рисунок 7" descr="SUTur 16-10-2018 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Tur 16-10-2018 05">
                            <a:hlinkClick r:id="rId12"/>
                          </pic:cNvPr>
                          <pic:cNvPicPr>
                            <a:picLocks noChangeAspect="1" noChangeArrowheads="1"/>
                          </pic:cNvPicPr>
                        </pic:nvPicPr>
                        <pic:blipFill>
                          <a:blip r:embed="rId13" cstate="print"/>
                          <a:srcRect/>
                          <a:stretch>
                            <a:fillRect/>
                          </a:stretch>
                        </pic:blipFill>
                        <pic:spPr bwMode="auto">
                          <a:xfrm>
                            <a:off x="0" y="0"/>
                            <a:ext cx="1776730" cy="1337310"/>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776730" cy="1337310"/>
                  <wp:effectExtent l="19050" t="0" r="0" b="0"/>
                  <wp:docPr id="8" name="Рисунок 8" descr="SUTur 16-10-2018 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Tur 16-10-2018 06">
                            <a:hlinkClick r:id="rId14"/>
                          </pic:cNvPr>
                          <pic:cNvPicPr>
                            <a:picLocks noChangeAspect="1" noChangeArrowheads="1"/>
                          </pic:cNvPicPr>
                        </pic:nvPicPr>
                        <pic:blipFill>
                          <a:blip r:embed="rId15" cstate="print"/>
                          <a:srcRect/>
                          <a:stretch>
                            <a:fillRect/>
                          </a:stretch>
                        </pic:blipFill>
                        <pic:spPr bwMode="auto">
                          <a:xfrm>
                            <a:off x="0" y="0"/>
                            <a:ext cx="1776730" cy="1337310"/>
                          </a:xfrm>
                          <a:prstGeom prst="rect">
                            <a:avLst/>
                          </a:prstGeom>
                          <a:noFill/>
                          <a:ln w="9525">
                            <a:noFill/>
                            <a:miter lim="800000"/>
                            <a:headEnd/>
                            <a:tailEnd/>
                          </a:ln>
                        </pic:spPr>
                      </pic:pic>
                    </a:graphicData>
                  </a:graphic>
                </wp:inline>
              </w:drawing>
            </w:r>
          </w:p>
          <w:p w:rsidR="00DA2C1C" w:rsidRPr="0070388B" w:rsidRDefault="00DA2C1C" w:rsidP="00B7760C">
            <w:pPr>
              <w:pStyle w:val="a3"/>
              <w:ind w:left="141" w:right="142" w:firstLine="426"/>
              <w:jc w:val="both"/>
              <w:rPr>
                <w:rFonts w:ascii="Times New Roman" w:hAnsi="Times New Roman" w:cs="Times New Roman"/>
                <w:color w:val="000000"/>
                <w:sz w:val="24"/>
                <w:szCs w:val="24"/>
                <w:lang w:eastAsia="ru-RU"/>
              </w:rPr>
            </w:pPr>
          </w:p>
          <w:p w:rsidR="00DA2C1C"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В будущем образовательным организациям стоит договориться об унификации подходов к деятельности подотчетных им </w:t>
            </w:r>
            <w:r w:rsidR="00DA2C1C">
              <w:rPr>
                <w:rFonts w:ascii="Times New Roman" w:hAnsi="Times New Roman" w:cs="Times New Roman"/>
                <w:color w:val="000000"/>
                <w:sz w:val="24"/>
                <w:szCs w:val="24"/>
                <w:lang w:eastAsia="ru-RU"/>
              </w:rPr>
              <w:t>МКК ОУ</w:t>
            </w:r>
            <w:r w:rsidRPr="0070388B">
              <w:rPr>
                <w:rFonts w:ascii="Times New Roman" w:hAnsi="Times New Roman" w:cs="Times New Roman"/>
                <w:color w:val="000000"/>
                <w:sz w:val="24"/>
                <w:szCs w:val="24"/>
                <w:lang w:eastAsia="ru-RU"/>
              </w:rPr>
              <w:t xml:space="preserve">, посредством которых организуется весь ведомственный «детский туризм». Соревнования показали, что при одинаковых категориях сложности одни МКК </w:t>
            </w:r>
            <w:r w:rsidR="00DA2C1C">
              <w:rPr>
                <w:rFonts w:ascii="Times New Roman" w:hAnsi="Times New Roman" w:cs="Times New Roman"/>
                <w:color w:val="000000"/>
                <w:sz w:val="24"/>
                <w:szCs w:val="24"/>
                <w:lang w:eastAsia="ru-RU"/>
              </w:rPr>
              <w:t xml:space="preserve">ОУ </w:t>
            </w:r>
            <w:r w:rsidRPr="0070388B">
              <w:rPr>
                <w:rFonts w:ascii="Times New Roman" w:hAnsi="Times New Roman" w:cs="Times New Roman"/>
                <w:color w:val="000000"/>
                <w:sz w:val="24"/>
                <w:szCs w:val="24"/>
                <w:lang w:eastAsia="ru-RU"/>
              </w:rPr>
              <w:t xml:space="preserve">выпускают группы </w:t>
            </w:r>
            <w:r w:rsidR="00DA2C1C" w:rsidRPr="0070388B">
              <w:rPr>
                <w:rFonts w:ascii="Times New Roman" w:hAnsi="Times New Roman" w:cs="Times New Roman"/>
                <w:color w:val="000000"/>
                <w:sz w:val="24"/>
                <w:szCs w:val="24"/>
                <w:lang w:eastAsia="ru-RU"/>
              </w:rPr>
              <w:t>в поход</w:t>
            </w:r>
            <w:r w:rsidR="00DA2C1C">
              <w:rPr>
                <w:rFonts w:ascii="Times New Roman" w:hAnsi="Times New Roman" w:cs="Times New Roman"/>
                <w:color w:val="000000"/>
                <w:sz w:val="24"/>
                <w:szCs w:val="24"/>
                <w:lang w:eastAsia="ru-RU"/>
              </w:rPr>
              <w:t>ы с</w:t>
            </w:r>
            <w:r w:rsidRPr="0070388B">
              <w:rPr>
                <w:rFonts w:ascii="Times New Roman" w:hAnsi="Times New Roman" w:cs="Times New Roman"/>
                <w:color w:val="000000"/>
                <w:sz w:val="24"/>
                <w:szCs w:val="24"/>
                <w:lang w:eastAsia="ru-RU"/>
              </w:rPr>
              <w:t xml:space="preserve"> таки</w:t>
            </w:r>
            <w:r w:rsidR="00DA2C1C">
              <w:rPr>
                <w:rFonts w:ascii="Times New Roman" w:hAnsi="Times New Roman" w:cs="Times New Roman"/>
                <w:color w:val="000000"/>
                <w:sz w:val="24"/>
                <w:szCs w:val="24"/>
                <w:lang w:eastAsia="ru-RU"/>
              </w:rPr>
              <w:t>ми</w:t>
            </w:r>
            <w:r w:rsidRPr="0070388B">
              <w:rPr>
                <w:rFonts w:ascii="Times New Roman" w:hAnsi="Times New Roman" w:cs="Times New Roman"/>
                <w:color w:val="000000"/>
                <w:sz w:val="24"/>
                <w:szCs w:val="24"/>
                <w:lang w:eastAsia="ru-RU"/>
              </w:rPr>
              <w:t xml:space="preserve"> перевал</w:t>
            </w:r>
            <w:r w:rsidR="00DA2C1C">
              <w:rPr>
                <w:rFonts w:ascii="Times New Roman" w:hAnsi="Times New Roman" w:cs="Times New Roman"/>
                <w:color w:val="000000"/>
                <w:sz w:val="24"/>
                <w:szCs w:val="24"/>
                <w:lang w:eastAsia="ru-RU"/>
              </w:rPr>
              <w:t>ами</w:t>
            </w:r>
            <w:r w:rsidRPr="0070388B">
              <w:rPr>
                <w:rFonts w:ascii="Times New Roman" w:hAnsi="Times New Roman" w:cs="Times New Roman"/>
                <w:color w:val="000000"/>
                <w:sz w:val="24"/>
                <w:szCs w:val="24"/>
                <w:lang w:eastAsia="ru-RU"/>
              </w:rPr>
              <w:t xml:space="preserve"> и таки</w:t>
            </w:r>
            <w:r w:rsidR="00DA2C1C">
              <w:rPr>
                <w:rFonts w:ascii="Times New Roman" w:hAnsi="Times New Roman" w:cs="Times New Roman"/>
                <w:color w:val="000000"/>
                <w:sz w:val="24"/>
                <w:szCs w:val="24"/>
                <w:lang w:eastAsia="ru-RU"/>
              </w:rPr>
              <w:t>ми</w:t>
            </w:r>
            <w:r w:rsidRPr="0070388B">
              <w:rPr>
                <w:rFonts w:ascii="Times New Roman" w:hAnsi="Times New Roman" w:cs="Times New Roman"/>
                <w:color w:val="000000"/>
                <w:sz w:val="24"/>
                <w:szCs w:val="24"/>
                <w:lang w:eastAsia="ru-RU"/>
              </w:rPr>
              <w:t xml:space="preserve"> порог</w:t>
            </w:r>
            <w:r w:rsidR="00DA2C1C">
              <w:rPr>
                <w:rFonts w:ascii="Times New Roman" w:hAnsi="Times New Roman" w:cs="Times New Roman"/>
                <w:color w:val="000000"/>
                <w:sz w:val="24"/>
                <w:szCs w:val="24"/>
                <w:lang w:eastAsia="ru-RU"/>
              </w:rPr>
              <w:t>ами</w:t>
            </w:r>
            <w:r w:rsidRPr="0070388B">
              <w:rPr>
                <w:rFonts w:ascii="Times New Roman" w:hAnsi="Times New Roman" w:cs="Times New Roman"/>
                <w:color w:val="000000"/>
                <w:sz w:val="24"/>
                <w:szCs w:val="24"/>
                <w:lang w:eastAsia="ru-RU"/>
              </w:rPr>
              <w:t xml:space="preserve">, </w:t>
            </w:r>
            <w:r w:rsidR="00DA2C1C">
              <w:rPr>
                <w:rFonts w:ascii="Times New Roman" w:hAnsi="Times New Roman" w:cs="Times New Roman"/>
                <w:color w:val="000000"/>
                <w:sz w:val="24"/>
                <w:szCs w:val="24"/>
                <w:lang w:eastAsia="ru-RU"/>
              </w:rPr>
              <w:t>в</w:t>
            </w:r>
            <w:r w:rsidRPr="0070388B">
              <w:rPr>
                <w:rFonts w:ascii="Times New Roman" w:hAnsi="Times New Roman" w:cs="Times New Roman"/>
                <w:color w:val="000000"/>
                <w:sz w:val="24"/>
                <w:szCs w:val="24"/>
                <w:lang w:eastAsia="ru-RU"/>
              </w:rPr>
              <w:t xml:space="preserve"> какие (</w:t>
            </w:r>
            <w:r w:rsidR="00DA2C1C">
              <w:rPr>
                <w:rFonts w:ascii="Times New Roman" w:hAnsi="Times New Roman" w:cs="Times New Roman"/>
                <w:color w:val="000000"/>
                <w:sz w:val="24"/>
                <w:szCs w:val="24"/>
                <w:lang w:eastAsia="ru-RU"/>
              </w:rPr>
              <w:t>с</w:t>
            </w:r>
            <w:r w:rsidRPr="0070388B">
              <w:rPr>
                <w:rFonts w:ascii="Times New Roman" w:hAnsi="Times New Roman" w:cs="Times New Roman"/>
                <w:color w:val="000000"/>
                <w:sz w:val="24"/>
                <w:szCs w:val="24"/>
                <w:lang w:eastAsia="ru-RU"/>
              </w:rPr>
              <w:t xml:space="preserve"> каки</w:t>
            </w:r>
            <w:r w:rsidR="00DA2C1C">
              <w:rPr>
                <w:rFonts w:ascii="Times New Roman" w:hAnsi="Times New Roman" w:cs="Times New Roman"/>
                <w:color w:val="000000"/>
                <w:sz w:val="24"/>
                <w:szCs w:val="24"/>
                <w:lang w:eastAsia="ru-RU"/>
              </w:rPr>
              <w:t>ми</w:t>
            </w:r>
            <w:r w:rsidRPr="0070388B">
              <w:rPr>
                <w:rFonts w:ascii="Times New Roman" w:hAnsi="Times New Roman" w:cs="Times New Roman"/>
                <w:color w:val="000000"/>
                <w:sz w:val="24"/>
                <w:szCs w:val="24"/>
                <w:lang w:eastAsia="ru-RU"/>
              </w:rPr>
              <w:t xml:space="preserve">) их ни за </w:t>
            </w:r>
            <w:proofErr w:type="gramStart"/>
            <w:r w:rsidRPr="0070388B">
              <w:rPr>
                <w:rFonts w:ascii="Times New Roman" w:hAnsi="Times New Roman" w:cs="Times New Roman"/>
                <w:color w:val="000000"/>
                <w:sz w:val="24"/>
                <w:szCs w:val="24"/>
                <w:lang w:eastAsia="ru-RU"/>
              </w:rPr>
              <w:t>что бы не</w:t>
            </w:r>
            <w:proofErr w:type="gramEnd"/>
            <w:r w:rsidRPr="0070388B">
              <w:rPr>
                <w:rFonts w:ascii="Times New Roman" w:hAnsi="Times New Roman" w:cs="Times New Roman"/>
                <w:color w:val="000000"/>
                <w:sz w:val="24"/>
                <w:szCs w:val="24"/>
                <w:lang w:eastAsia="ru-RU"/>
              </w:rPr>
              <w:t xml:space="preserve"> выпустили в других МКК</w:t>
            </w:r>
            <w:r w:rsidR="00DA2C1C">
              <w:rPr>
                <w:rFonts w:ascii="Times New Roman" w:hAnsi="Times New Roman" w:cs="Times New Roman"/>
                <w:color w:val="000000"/>
                <w:sz w:val="24"/>
                <w:szCs w:val="24"/>
                <w:lang w:eastAsia="ru-RU"/>
              </w:rPr>
              <w:t xml:space="preserve"> ОУ</w:t>
            </w:r>
            <w:r w:rsidRPr="0070388B">
              <w:rPr>
                <w:rFonts w:ascii="Times New Roman" w:hAnsi="Times New Roman" w:cs="Times New Roman"/>
                <w:color w:val="000000"/>
                <w:sz w:val="24"/>
                <w:szCs w:val="24"/>
                <w:lang w:eastAsia="ru-RU"/>
              </w:rPr>
              <w:t xml:space="preserve">. </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Есть и противоположные крайности. В отдельных походах некоторые руководители при попустительстве МКК </w:t>
            </w:r>
            <w:r w:rsidR="00DA2C1C">
              <w:rPr>
                <w:rFonts w:ascii="Times New Roman" w:hAnsi="Times New Roman" w:cs="Times New Roman"/>
                <w:color w:val="000000"/>
                <w:sz w:val="24"/>
                <w:szCs w:val="24"/>
                <w:lang w:eastAsia="ru-RU"/>
              </w:rPr>
              <w:t xml:space="preserve">ОУ </w:t>
            </w:r>
            <w:r w:rsidRPr="0070388B">
              <w:rPr>
                <w:rFonts w:ascii="Times New Roman" w:hAnsi="Times New Roman" w:cs="Times New Roman"/>
                <w:color w:val="000000"/>
                <w:sz w:val="24"/>
                <w:szCs w:val="24"/>
                <w:lang w:eastAsia="ru-RU"/>
              </w:rPr>
              <w:t xml:space="preserve">лишают детей всякой самостоятельности, превращая их в клиентов турфирм или обслуживая их </w:t>
            </w:r>
            <w:proofErr w:type="gramStart"/>
            <w:r w:rsidRPr="0070388B">
              <w:rPr>
                <w:rFonts w:ascii="Times New Roman" w:hAnsi="Times New Roman" w:cs="Times New Roman"/>
                <w:color w:val="000000"/>
                <w:sz w:val="24"/>
                <w:szCs w:val="24"/>
                <w:lang w:eastAsia="ru-RU"/>
              </w:rPr>
              <w:t>самолично</w:t>
            </w:r>
            <w:proofErr w:type="gramEnd"/>
            <w:r w:rsidRPr="0070388B">
              <w:rPr>
                <w:rFonts w:ascii="Times New Roman" w:hAnsi="Times New Roman" w:cs="Times New Roman"/>
                <w:color w:val="000000"/>
                <w:sz w:val="24"/>
                <w:szCs w:val="24"/>
                <w:lang w:eastAsia="ru-RU"/>
              </w:rPr>
              <w:t>. Возможно, с безопасностью в таких случаях все бывает в полном порядке (хотя физическая недозагрузка и регулярная праздность детей является едва ли не основным источником опасностей в детском походе), но вот с развитием юных туристов картина получается удручающей. На соревнованиях походов и экспедиций дети, «употребившие» поход, как туристский продукт, бледно выглядят по сравнению с детьми, создававшими этот продукт на стадии подготовки и проведения путешествия.</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Но если дети в походе все делали сами, то это вовсе не означает, что они все делали правильно. Самодеятельность путешествия не обеспечивает его победы в соревнованиях. Добиться качества детской походной работы – задача для педагога-туриста, отказавшегося от идеи превратить своих воспитанников в клиентов и потребителей. Научиться </w:t>
            </w:r>
            <w:proofErr w:type="gramStart"/>
            <w:r w:rsidRPr="0070388B">
              <w:rPr>
                <w:rFonts w:ascii="Times New Roman" w:hAnsi="Times New Roman" w:cs="Times New Roman"/>
                <w:color w:val="000000"/>
                <w:sz w:val="24"/>
                <w:szCs w:val="24"/>
                <w:lang w:eastAsia="ru-RU"/>
              </w:rPr>
              <w:t>правильно</w:t>
            </w:r>
            <w:proofErr w:type="gramEnd"/>
            <w:r w:rsidRPr="0070388B">
              <w:rPr>
                <w:rFonts w:ascii="Times New Roman" w:hAnsi="Times New Roman" w:cs="Times New Roman"/>
                <w:color w:val="000000"/>
                <w:sz w:val="24"/>
                <w:szCs w:val="24"/>
                <w:lang w:eastAsia="ru-RU"/>
              </w:rPr>
              <w:t xml:space="preserve"> работать в походе дети должны в </w:t>
            </w:r>
            <w:proofErr w:type="spellStart"/>
            <w:r w:rsidRPr="0070388B">
              <w:rPr>
                <w:rFonts w:ascii="Times New Roman" w:hAnsi="Times New Roman" w:cs="Times New Roman"/>
                <w:color w:val="000000"/>
                <w:sz w:val="24"/>
                <w:szCs w:val="24"/>
                <w:lang w:eastAsia="ru-RU"/>
              </w:rPr>
              <w:t>предпоходный</w:t>
            </w:r>
            <w:proofErr w:type="spellEnd"/>
            <w:r w:rsidRPr="0070388B">
              <w:rPr>
                <w:rFonts w:ascii="Times New Roman" w:hAnsi="Times New Roman" w:cs="Times New Roman"/>
                <w:color w:val="000000"/>
                <w:sz w:val="24"/>
                <w:szCs w:val="24"/>
                <w:lang w:eastAsia="ru-RU"/>
              </w:rPr>
              <w:t xml:space="preserve"> период. Все четыре-шесть часов в неделю в течение учебного года дети должны учиться походу, учиться совместной деятельности, учиться чтению топографической карты, информативной фотосъемке, составлению описания движения по маршруту и прочее. Чтобы понять объем походной работы, которой детей следует научить, достаточно взять хороший отчет о походе и посмотреть разделы отчета. Не исключено, что в этом случае начать учиться придется и самому педагогу.</w:t>
            </w:r>
          </w:p>
          <w:p w:rsidR="00B7760C" w:rsidRDefault="00DA2C1C"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У</w:t>
            </w:r>
            <w:r w:rsidR="0070388B" w:rsidRPr="0070388B">
              <w:rPr>
                <w:rFonts w:ascii="Times New Roman" w:hAnsi="Times New Roman" w:cs="Times New Roman"/>
                <w:color w:val="000000"/>
                <w:sz w:val="24"/>
                <w:szCs w:val="24"/>
                <w:lang w:eastAsia="ru-RU"/>
              </w:rPr>
              <w:t>читься придется не только составлению отчет</w:t>
            </w:r>
            <w:r w:rsidR="00B7760C">
              <w:rPr>
                <w:rFonts w:ascii="Times New Roman" w:hAnsi="Times New Roman" w:cs="Times New Roman"/>
                <w:color w:val="000000"/>
                <w:sz w:val="24"/>
                <w:szCs w:val="24"/>
                <w:lang w:eastAsia="ru-RU"/>
              </w:rPr>
              <w:t>а</w:t>
            </w:r>
            <w:r w:rsidR="0070388B" w:rsidRPr="0070388B">
              <w:rPr>
                <w:rFonts w:ascii="Times New Roman" w:hAnsi="Times New Roman" w:cs="Times New Roman"/>
                <w:color w:val="000000"/>
                <w:sz w:val="24"/>
                <w:szCs w:val="24"/>
                <w:lang w:eastAsia="ru-RU"/>
              </w:rPr>
              <w:t xml:space="preserve"> о путешестви</w:t>
            </w:r>
            <w:r w:rsidR="00B7760C">
              <w:rPr>
                <w:rFonts w:ascii="Times New Roman" w:hAnsi="Times New Roman" w:cs="Times New Roman"/>
                <w:color w:val="000000"/>
                <w:sz w:val="24"/>
                <w:szCs w:val="24"/>
                <w:lang w:eastAsia="ru-RU"/>
              </w:rPr>
              <w:t>и</w:t>
            </w:r>
            <w:r w:rsidR="0070388B" w:rsidRPr="0070388B">
              <w:rPr>
                <w:rFonts w:ascii="Times New Roman" w:hAnsi="Times New Roman" w:cs="Times New Roman"/>
                <w:color w:val="000000"/>
                <w:sz w:val="24"/>
                <w:szCs w:val="24"/>
                <w:lang w:eastAsia="ru-RU"/>
              </w:rPr>
              <w:t xml:space="preserve">. На соревнованиях оценивается реальный уровень обеспечения безопасности путешествия. Не бывает </w:t>
            </w:r>
            <w:proofErr w:type="gramStart"/>
            <w:r w:rsidR="0070388B" w:rsidRPr="0070388B">
              <w:rPr>
                <w:rFonts w:ascii="Times New Roman" w:hAnsi="Times New Roman" w:cs="Times New Roman"/>
                <w:color w:val="000000"/>
                <w:sz w:val="24"/>
                <w:szCs w:val="24"/>
                <w:lang w:eastAsia="ru-RU"/>
              </w:rPr>
              <w:t>абсолютно опасных</w:t>
            </w:r>
            <w:proofErr w:type="gramEnd"/>
            <w:r w:rsidR="0070388B" w:rsidRPr="0070388B">
              <w:rPr>
                <w:rFonts w:ascii="Times New Roman" w:hAnsi="Times New Roman" w:cs="Times New Roman"/>
                <w:color w:val="000000"/>
                <w:sz w:val="24"/>
                <w:szCs w:val="24"/>
                <w:lang w:eastAsia="ru-RU"/>
              </w:rPr>
              <w:t xml:space="preserve"> и абсолютно безопасных маршрутов. Бывают маршруты посильные и непосильные для участников. Поэтом</w:t>
            </w:r>
            <w:r>
              <w:rPr>
                <w:rFonts w:ascii="Times New Roman" w:hAnsi="Times New Roman" w:cs="Times New Roman"/>
                <w:color w:val="000000"/>
                <w:sz w:val="24"/>
                <w:szCs w:val="24"/>
                <w:lang w:eastAsia="ru-RU"/>
              </w:rPr>
              <w:t>у</w:t>
            </w:r>
            <w:r w:rsidR="0070388B" w:rsidRPr="0070388B">
              <w:rPr>
                <w:rFonts w:ascii="Times New Roman" w:hAnsi="Times New Roman" w:cs="Times New Roman"/>
                <w:color w:val="000000"/>
                <w:sz w:val="24"/>
                <w:szCs w:val="24"/>
                <w:lang w:eastAsia="ru-RU"/>
              </w:rPr>
              <w:t xml:space="preserve"> подбирать маршрут нужно не «вообще», а под конкретных детей, которых нужно изучить в </w:t>
            </w:r>
            <w:proofErr w:type="spellStart"/>
            <w:r w:rsidR="0070388B" w:rsidRPr="0070388B">
              <w:rPr>
                <w:rFonts w:ascii="Times New Roman" w:hAnsi="Times New Roman" w:cs="Times New Roman"/>
                <w:color w:val="000000"/>
                <w:sz w:val="24"/>
                <w:szCs w:val="24"/>
                <w:lang w:eastAsia="ru-RU"/>
              </w:rPr>
              <w:t>предпоходный</w:t>
            </w:r>
            <w:proofErr w:type="spellEnd"/>
            <w:r w:rsidR="0070388B" w:rsidRPr="0070388B">
              <w:rPr>
                <w:rFonts w:ascii="Times New Roman" w:hAnsi="Times New Roman" w:cs="Times New Roman"/>
                <w:color w:val="000000"/>
                <w:sz w:val="24"/>
                <w:szCs w:val="24"/>
                <w:lang w:eastAsia="ru-RU"/>
              </w:rPr>
              <w:t xml:space="preserve"> период. </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Педагог-турист – руководитель похода должен гарантировать, что на маршруте его подопечные не встретят ничего, с чем окажутся не в состоянии справиться, к чему он их не готовил. Это означает, что руководитель похода должен равно хорошо знать и своих подопечных, и маршрут путешествия. Для педагога-туриста маршрут похода должен быть тем же, чем является спортивный зал для учителя физкультуры. Уходить с детьми в неизвестность </w:t>
            </w:r>
            <w:r w:rsidRPr="0070388B">
              <w:rPr>
                <w:rFonts w:ascii="Times New Roman" w:hAnsi="Times New Roman" w:cs="Times New Roman"/>
                <w:color w:val="000000"/>
                <w:sz w:val="24"/>
                <w:szCs w:val="24"/>
                <w:lang w:eastAsia="ru-RU"/>
              </w:rPr>
              <w:lastRenderedPageBreak/>
              <w:t>нельзя. К сожалению, ряд представленных в «Артеке» походов были совершены по принципу «разберемся на месте». Это недопустимо.</w:t>
            </w:r>
          </w:p>
          <w:p w:rsidR="00DA2C1C"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Подготовленный под сил</w:t>
            </w:r>
            <w:r w:rsidR="00DA2C1C">
              <w:rPr>
                <w:rFonts w:ascii="Times New Roman" w:hAnsi="Times New Roman" w:cs="Times New Roman"/>
                <w:color w:val="000000"/>
                <w:sz w:val="24"/>
                <w:szCs w:val="24"/>
                <w:lang w:eastAsia="ru-RU"/>
              </w:rPr>
              <w:t>ы</w:t>
            </w:r>
            <w:r w:rsidRPr="0070388B">
              <w:rPr>
                <w:rFonts w:ascii="Times New Roman" w:hAnsi="Times New Roman" w:cs="Times New Roman"/>
                <w:color w:val="000000"/>
                <w:sz w:val="24"/>
                <w:szCs w:val="24"/>
                <w:lang w:eastAsia="ru-RU"/>
              </w:rPr>
              <w:t xml:space="preserve"> конкретных туристов маршрут, как правило, проходится ими без изменений. Поэтому любое изменение маршрута в походе заставляет усомниться в качестве его подготовки. Если на маршруте пришлось что-то менять, значит, что-то </w:t>
            </w:r>
            <w:r w:rsidR="00B7760C">
              <w:rPr>
                <w:rFonts w:ascii="Times New Roman" w:hAnsi="Times New Roman" w:cs="Times New Roman"/>
                <w:color w:val="000000"/>
                <w:sz w:val="24"/>
                <w:szCs w:val="24"/>
                <w:lang w:eastAsia="ru-RU"/>
              </w:rPr>
              <w:t xml:space="preserve">не </w:t>
            </w:r>
            <w:r w:rsidRPr="0070388B">
              <w:rPr>
                <w:rFonts w:ascii="Times New Roman" w:hAnsi="Times New Roman" w:cs="Times New Roman"/>
                <w:color w:val="000000"/>
                <w:sz w:val="24"/>
                <w:szCs w:val="24"/>
                <w:lang w:eastAsia="ru-RU"/>
              </w:rPr>
              <w:t>было предусмотрено. Дети не должны болеть на маршруте: они должны быть закалены и физически подготовлены. Дети не должны травиться в походе: п</w:t>
            </w:r>
            <w:r w:rsidR="00B7760C">
              <w:rPr>
                <w:rFonts w:ascii="Times New Roman" w:hAnsi="Times New Roman" w:cs="Times New Roman"/>
                <w:color w:val="000000"/>
                <w:sz w:val="24"/>
                <w:szCs w:val="24"/>
                <w:lang w:eastAsia="ru-RU"/>
              </w:rPr>
              <w:t>ищу</w:t>
            </w:r>
            <w:r w:rsidRPr="0070388B">
              <w:rPr>
                <w:rFonts w:ascii="Times New Roman" w:hAnsi="Times New Roman" w:cs="Times New Roman"/>
                <w:color w:val="000000"/>
                <w:sz w:val="24"/>
                <w:szCs w:val="24"/>
                <w:lang w:eastAsia="ru-RU"/>
              </w:rPr>
              <w:t xml:space="preserve"> нужно готовить внимательно. </w:t>
            </w: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Изменения маршрута в зависимости от погодных условий должны быть предусмотрены в запасных вариантах маршрута. Но не нужно планировать маршрут только под «хорошую погоду». Погода, как известно, бывает разной.</w:t>
            </w:r>
          </w:p>
          <w:p w:rsidR="00DA2C1C" w:rsidRPr="0070388B" w:rsidRDefault="00DA2C1C" w:rsidP="00B7760C">
            <w:pPr>
              <w:pStyle w:val="a3"/>
              <w:ind w:left="141" w:right="142" w:firstLine="426"/>
              <w:jc w:val="both"/>
              <w:rPr>
                <w:rFonts w:ascii="Times New Roman" w:hAnsi="Times New Roman" w:cs="Times New Roman"/>
                <w:color w:val="000000"/>
                <w:sz w:val="24"/>
                <w:szCs w:val="24"/>
                <w:lang w:eastAsia="ru-RU"/>
              </w:rPr>
            </w:pPr>
          </w:p>
          <w:p w:rsidR="0070388B" w:rsidRDefault="0070388B" w:rsidP="00B7760C">
            <w:pPr>
              <w:pStyle w:val="a3"/>
              <w:ind w:left="141" w:right="142" w:firstLine="426"/>
              <w:jc w:val="center"/>
              <w:rPr>
                <w:rFonts w:ascii="Times New Roman" w:hAnsi="Times New Roman" w:cs="Times New Roman"/>
                <w:color w:val="FFFFFF"/>
                <w:sz w:val="24"/>
                <w:szCs w:val="24"/>
                <w:lang w:eastAsia="ru-RU"/>
              </w:rPr>
            </w:pPr>
            <w:r w:rsidRPr="0070388B">
              <w:rPr>
                <w:rFonts w:ascii="Times New Roman" w:hAnsi="Times New Roman" w:cs="Times New Roman"/>
                <w:noProof/>
                <w:color w:val="298FBA"/>
                <w:sz w:val="24"/>
                <w:szCs w:val="24"/>
                <w:lang w:eastAsia="ru-RU"/>
              </w:rPr>
              <w:drawing>
                <wp:inline distT="0" distB="0" distL="0" distR="0">
                  <wp:extent cx="1906270" cy="1268095"/>
                  <wp:effectExtent l="19050" t="0" r="0" b="0"/>
                  <wp:docPr id="9" name="Рисунок 9" descr="SUTur 16-10-2018 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Tur 16-10-2018 07">
                            <a:hlinkClick r:id="rId16"/>
                          </pic:cNvPr>
                          <pic:cNvPicPr>
                            <a:picLocks noChangeAspect="1" noChangeArrowheads="1"/>
                          </pic:cNvPicPr>
                        </pic:nvPicPr>
                        <pic:blipFill>
                          <a:blip r:embed="rId17"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751330" cy="1268095"/>
                  <wp:effectExtent l="19050" t="0" r="1270" b="0"/>
                  <wp:docPr id="10" name="Рисунок 10" descr="SUTur 16-10-2018 0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Tur 16-10-2018 08">
                            <a:hlinkClick r:id="rId18"/>
                          </pic:cNvPr>
                          <pic:cNvPicPr>
                            <a:picLocks noChangeAspect="1" noChangeArrowheads="1"/>
                          </pic:cNvPicPr>
                        </pic:nvPicPr>
                        <pic:blipFill>
                          <a:blip r:embed="rId19" cstate="print"/>
                          <a:srcRect/>
                          <a:stretch>
                            <a:fillRect/>
                          </a:stretch>
                        </pic:blipFill>
                        <pic:spPr bwMode="auto">
                          <a:xfrm>
                            <a:off x="0" y="0"/>
                            <a:ext cx="1751330"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691005" cy="1268095"/>
                  <wp:effectExtent l="19050" t="0" r="4445" b="0"/>
                  <wp:docPr id="11" name="Рисунок 11" descr="SUTur 16-10-2018 0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Tur 16-10-2018 09">
                            <a:hlinkClick r:id="rId20"/>
                          </pic:cNvPr>
                          <pic:cNvPicPr>
                            <a:picLocks noChangeAspect="1" noChangeArrowheads="1"/>
                          </pic:cNvPicPr>
                        </pic:nvPicPr>
                        <pic:blipFill>
                          <a:blip r:embed="rId21" cstate="print"/>
                          <a:srcRect/>
                          <a:stretch>
                            <a:fillRect/>
                          </a:stretch>
                        </pic:blipFill>
                        <pic:spPr bwMode="auto">
                          <a:xfrm>
                            <a:off x="0" y="0"/>
                            <a:ext cx="1691005" cy="1268095"/>
                          </a:xfrm>
                          <a:prstGeom prst="rect">
                            <a:avLst/>
                          </a:prstGeom>
                          <a:noFill/>
                          <a:ln w="9525">
                            <a:noFill/>
                            <a:miter lim="800000"/>
                            <a:headEnd/>
                            <a:tailEnd/>
                          </a:ln>
                        </pic:spPr>
                      </pic:pic>
                    </a:graphicData>
                  </a:graphic>
                </wp:inline>
              </w:drawing>
            </w:r>
          </w:p>
          <w:p w:rsidR="00DA2C1C" w:rsidRPr="0070388B" w:rsidRDefault="00DA2C1C" w:rsidP="00B7760C">
            <w:pPr>
              <w:pStyle w:val="a3"/>
              <w:ind w:left="141" w:right="142" w:firstLine="426"/>
              <w:jc w:val="both"/>
              <w:rPr>
                <w:rFonts w:ascii="Times New Roman" w:hAnsi="Times New Roman" w:cs="Times New Roman"/>
                <w:color w:val="000000"/>
                <w:sz w:val="24"/>
                <w:szCs w:val="24"/>
                <w:lang w:eastAsia="ru-RU"/>
              </w:rPr>
            </w:pP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Любое изменение маршрута должно быть как-то объяснено. И объяснить это должны уметь дети. К сожалению, для многих детей «тайной за семью печатями» являлись не только причины изменения маршрута, но и первоначальная тактика движения по нему.</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И еще одно замечани</w:t>
            </w:r>
            <w:r w:rsidR="00DA2C1C">
              <w:rPr>
                <w:rFonts w:ascii="Times New Roman" w:hAnsi="Times New Roman" w:cs="Times New Roman"/>
                <w:color w:val="000000"/>
                <w:sz w:val="24"/>
                <w:szCs w:val="24"/>
                <w:lang w:eastAsia="ru-RU"/>
              </w:rPr>
              <w:t>е</w:t>
            </w:r>
            <w:r w:rsidRPr="0070388B">
              <w:rPr>
                <w:rFonts w:ascii="Times New Roman" w:hAnsi="Times New Roman" w:cs="Times New Roman"/>
                <w:color w:val="000000"/>
                <w:sz w:val="24"/>
                <w:szCs w:val="24"/>
                <w:lang w:eastAsia="ru-RU"/>
              </w:rPr>
              <w:t xml:space="preserve">. В рассказах о походах, совершенных в 2017 году, часто звучали фразы о том, что начатое в тех походах следует завершить в будущем. </w:t>
            </w:r>
            <w:r w:rsidR="00B7760C">
              <w:rPr>
                <w:rFonts w:ascii="Times New Roman" w:hAnsi="Times New Roman" w:cs="Times New Roman"/>
                <w:color w:val="000000"/>
                <w:sz w:val="24"/>
                <w:szCs w:val="24"/>
                <w:lang w:eastAsia="ru-RU"/>
              </w:rPr>
              <w:t>Но когда д</w:t>
            </w:r>
            <w:r w:rsidRPr="0070388B">
              <w:rPr>
                <w:rFonts w:ascii="Times New Roman" w:hAnsi="Times New Roman" w:cs="Times New Roman"/>
                <w:color w:val="000000"/>
                <w:sz w:val="24"/>
                <w:szCs w:val="24"/>
                <w:lang w:eastAsia="ru-RU"/>
              </w:rPr>
              <w:t>ети рассказывали о своих походах после летнего полевого сезона 2018 года, на вопрос</w:t>
            </w:r>
            <w:r w:rsidR="00CA636E">
              <w:rPr>
                <w:rFonts w:ascii="Times New Roman" w:hAnsi="Times New Roman" w:cs="Times New Roman"/>
                <w:color w:val="000000"/>
                <w:sz w:val="24"/>
                <w:szCs w:val="24"/>
                <w:lang w:eastAsia="ru-RU"/>
              </w:rPr>
              <w:t xml:space="preserve"> судей</w:t>
            </w:r>
            <w:r w:rsidRPr="0070388B">
              <w:rPr>
                <w:rFonts w:ascii="Times New Roman" w:hAnsi="Times New Roman" w:cs="Times New Roman"/>
                <w:color w:val="000000"/>
                <w:sz w:val="24"/>
                <w:szCs w:val="24"/>
                <w:lang w:eastAsia="ru-RU"/>
              </w:rPr>
              <w:t>, как было завершено начатое в прошлом году, часто не находили ответа.</w:t>
            </w:r>
          </w:p>
          <w:p w:rsidR="00802BE3"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Все это в полной мере относится и к экспедициям, в особенности – к «маршрутным экспедициям», под видом которых на соревнования сплошь и рядом представляются не слишком </w:t>
            </w:r>
            <w:proofErr w:type="spellStart"/>
            <w:r w:rsidRPr="0070388B">
              <w:rPr>
                <w:rFonts w:ascii="Times New Roman" w:hAnsi="Times New Roman" w:cs="Times New Roman"/>
                <w:color w:val="000000"/>
                <w:sz w:val="24"/>
                <w:szCs w:val="24"/>
                <w:lang w:eastAsia="ru-RU"/>
              </w:rPr>
              <w:t>энергозатратные</w:t>
            </w:r>
            <w:proofErr w:type="spellEnd"/>
            <w:r w:rsidRPr="0070388B">
              <w:rPr>
                <w:rFonts w:ascii="Times New Roman" w:hAnsi="Times New Roman" w:cs="Times New Roman"/>
                <w:color w:val="000000"/>
                <w:sz w:val="24"/>
                <w:szCs w:val="24"/>
                <w:lang w:eastAsia="ru-RU"/>
              </w:rPr>
              <w:t xml:space="preserve"> путешествия с краеведческой экскурсионной программой, стилизованной под программу экспедиционных исследований. </w:t>
            </w:r>
            <w:r w:rsidR="00802BE3" w:rsidRPr="0070388B">
              <w:rPr>
                <w:rFonts w:ascii="Times New Roman" w:hAnsi="Times New Roman" w:cs="Times New Roman"/>
                <w:color w:val="000000"/>
                <w:sz w:val="24"/>
                <w:szCs w:val="24"/>
                <w:lang w:eastAsia="ru-RU"/>
              </w:rPr>
              <w:t>Во многих маршрутных экспедициях, представленных на прошедшие соревнования, экспедиционные исследования не проводились, а имитировались. Причем</w:t>
            </w:r>
            <w:r w:rsidR="00802BE3">
              <w:rPr>
                <w:rFonts w:ascii="Times New Roman" w:hAnsi="Times New Roman" w:cs="Times New Roman"/>
                <w:color w:val="000000"/>
                <w:sz w:val="24"/>
                <w:szCs w:val="24"/>
                <w:lang w:eastAsia="ru-RU"/>
              </w:rPr>
              <w:t>,</w:t>
            </w:r>
            <w:r w:rsidR="00802BE3" w:rsidRPr="0070388B">
              <w:rPr>
                <w:rFonts w:ascii="Times New Roman" w:hAnsi="Times New Roman" w:cs="Times New Roman"/>
                <w:color w:val="000000"/>
                <w:sz w:val="24"/>
                <w:szCs w:val="24"/>
                <w:lang w:eastAsia="ru-RU"/>
              </w:rPr>
              <w:t xml:space="preserve"> похоже, что делалось это не ради детей (даже имитация исследования может быть развивающей), а ради отчетов, ради участия в конкурсе</w:t>
            </w:r>
            <w:r w:rsidR="00802BE3">
              <w:rPr>
                <w:rFonts w:ascii="Times New Roman" w:hAnsi="Times New Roman" w:cs="Times New Roman"/>
                <w:color w:val="000000"/>
                <w:sz w:val="24"/>
                <w:szCs w:val="24"/>
                <w:lang w:eastAsia="ru-RU"/>
              </w:rPr>
              <w:t>.</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В идеале – в том числе и в идеале детской образовательной экспедиции – экспедиционная деятельность представляет собой поиск решения научной проблемы, пусть даже и решенной во взрослой науке, о чем детям знать совершенно не обязательно. Дети ищут решение самостоятельно с применением научно корректных методик под наблюдением «научного руководителя» экспедиции. В то же время</w:t>
            </w:r>
            <w:r w:rsidR="00802BE3">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известны многие случаи, когда даже на сложном маршруте дети производили наблюдения и исследования, результаты которых без поправки на «детскость» принимались научными организациями.</w:t>
            </w: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И наконец, было ли представленное на конкурс и последующие соревнования мероприятие </w:t>
            </w:r>
            <w:r w:rsidR="00802BE3" w:rsidRPr="0070388B">
              <w:rPr>
                <w:rFonts w:ascii="Times New Roman" w:hAnsi="Times New Roman" w:cs="Times New Roman"/>
                <w:color w:val="000000"/>
                <w:sz w:val="24"/>
                <w:szCs w:val="24"/>
                <w:lang w:eastAsia="ru-RU"/>
              </w:rPr>
              <w:t xml:space="preserve">экспедицией </w:t>
            </w:r>
            <w:r w:rsidRPr="0070388B">
              <w:rPr>
                <w:rFonts w:ascii="Times New Roman" w:hAnsi="Times New Roman" w:cs="Times New Roman"/>
                <w:color w:val="000000"/>
                <w:sz w:val="24"/>
                <w:szCs w:val="24"/>
                <w:lang w:eastAsia="ru-RU"/>
              </w:rPr>
              <w:t>или всего лишь экскурсией</w:t>
            </w:r>
            <w:r w:rsidR="00802BE3">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w:t>
            </w:r>
            <w:r w:rsidR="00802BE3" w:rsidRPr="0070388B">
              <w:rPr>
                <w:rFonts w:ascii="Times New Roman" w:hAnsi="Times New Roman" w:cs="Times New Roman"/>
                <w:color w:val="000000"/>
                <w:sz w:val="24"/>
                <w:szCs w:val="24"/>
                <w:lang w:eastAsia="ru-RU"/>
              </w:rPr>
              <w:t>Р</w:t>
            </w:r>
            <w:r w:rsidRPr="0070388B">
              <w:rPr>
                <w:rFonts w:ascii="Times New Roman" w:hAnsi="Times New Roman" w:cs="Times New Roman"/>
                <w:color w:val="000000"/>
                <w:sz w:val="24"/>
                <w:szCs w:val="24"/>
                <w:lang w:eastAsia="ru-RU"/>
              </w:rPr>
              <w:t xml:space="preserve">уководители групп не должны сообщать своим подопечным неверную информацию. Дети </w:t>
            </w:r>
            <w:proofErr w:type="gramStart"/>
            <w:r w:rsidRPr="0070388B">
              <w:rPr>
                <w:rFonts w:ascii="Times New Roman" w:hAnsi="Times New Roman" w:cs="Times New Roman"/>
                <w:color w:val="000000"/>
                <w:sz w:val="24"/>
                <w:szCs w:val="24"/>
                <w:lang w:eastAsia="ru-RU"/>
              </w:rPr>
              <w:t>должны</w:t>
            </w:r>
            <w:proofErr w:type="gramEnd"/>
            <w:r w:rsidRPr="0070388B">
              <w:rPr>
                <w:rFonts w:ascii="Times New Roman" w:hAnsi="Times New Roman" w:cs="Times New Roman"/>
                <w:color w:val="000000"/>
                <w:sz w:val="24"/>
                <w:szCs w:val="24"/>
                <w:lang w:eastAsia="ru-RU"/>
              </w:rPr>
              <w:t xml:space="preserve"> верно представлять</w:t>
            </w:r>
            <w:r w:rsidR="00802BE3">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в мероприятии какого формата они участвовали. В составе судейской коллегии всероссийских соревнований всегда найдутся эксперты, способные определить степень </w:t>
            </w:r>
            <w:proofErr w:type="gramStart"/>
            <w:r w:rsidRPr="0070388B">
              <w:rPr>
                <w:rFonts w:ascii="Times New Roman" w:hAnsi="Times New Roman" w:cs="Times New Roman"/>
                <w:color w:val="000000"/>
                <w:sz w:val="24"/>
                <w:szCs w:val="24"/>
                <w:lang w:eastAsia="ru-RU"/>
              </w:rPr>
              <w:t>корректности</w:t>
            </w:r>
            <w:proofErr w:type="gramEnd"/>
            <w:r w:rsidRPr="0070388B">
              <w:rPr>
                <w:rFonts w:ascii="Times New Roman" w:hAnsi="Times New Roman" w:cs="Times New Roman"/>
                <w:color w:val="000000"/>
                <w:sz w:val="24"/>
                <w:szCs w:val="24"/>
                <w:lang w:eastAsia="ru-RU"/>
              </w:rPr>
              <w:t xml:space="preserve"> как исследовательских методик, так и баек педагогов-туристов.</w:t>
            </w:r>
          </w:p>
          <w:p w:rsidR="00802BE3" w:rsidRDefault="00802BE3"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Ключом к успешности выступления на соревнованиях походов и экспедиций была и остается включенность детей в процессы подготовки и проведения экспедиции или похода. Чем больше включены дети в эти процессы, тем лучше они выступают на соревнованиях. Дети должны быть готовыми не говорить по</w:t>
            </w:r>
            <w:r>
              <w:rPr>
                <w:rFonts w:ascii="Times New Roman" w:hAnsi="Times New Roman" w:cs="Times New Roman"/>
                <w:color w:val="000000"/>
                <w:sz w:val="24"/>
                <w:szCs w:val="24"/>
                <w:lang w:eastAsia="ru-RU"/>
              </w:rPr>
              <w:t xml:space="preserve"> </w:t>
            </w:r>
            <w:proofErr w:type="gramStart"/>
            <w:r w:rsidRPr="0070388B">
              <w:rPr>
                <w:rFonts w:ascii="Times New Roman" w:hAnsi="Times New Roman" w:cs="Times New Roman"/>
                <w:color w:val="000000"/>
                <w:sz w:val="24"/>
                <w:szCs w:val="24"/>
                <w:lang w:eastAsia="ru-RU"/>
              </w:rPr>
              <w:t>записанному</w:t>
            </w:r>
            <w:proofErr w:type="gramEnd"/>
            <w:r w:rsidRPr="0070388B">
              <w:rPr>
                <w:rFonts w:ascii="Times New Roman" w:hAnsi="Times New Roman" w:cs="Times New Roman"/>
                <w:color w:val="000000"/>
                <w:sz w:val="24"/>
                <w:szCs w:val="24"/>
                <w:lang w:eastAsia="ru-RU"/>
              </w:rPr>
              <w:t xml:space="preserve"> или заученному, а при необходимости, обойдясь без всяких шпаргалок (а ну как презентация «не пойдет»!), перекроить и сократить свой рассказ, ответить на заданные вопросы. </w:t>
            </w:r>
          </w:p>
          <w:p w:rsidR="00802BE3" w:rsidRPr="0070388B" w:rsidRDefault="00802BE3"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lastRenderedPageBreak/>
              <w:t>Выступления необходимо готовить и неоднократно «прокатывать». Без традиции проведения устных туров региональных соревнований хорошо выступить на всероссийских соревнованиях очень непросто.</w:t>
            </w:r>
            <w:r>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 xml:space="preserve">Выступления-спектакли нужно готовить заранее, причем предполагая, что «Артек» не предоставит детям возможности для репетиции, и что дети придут на свое выступление, переполненные не походными, а уже </w:t>
            </w:r>
            <w:proofErr w:type="spellStart"/>
            <w:r w:rsidRPr="0070388B">
              <w:rPr>
                <w:rFonts w:ascii="Times New Roman" w:hAnsi="Times New Roman" w:cs="Times New Roman"/>
                <w:color w:val="000000"/>
                <w:sz w:val="24"/>
                <w:szCs w:val="24"/>
                <w:lang w:eastAsia="ru-RU"/>
              </w:rPr>
              <w:t>артековскими</w:t>
            </w:r>
            <w:proofErr w:type="spellEnd"/>
            <w:r w:rsidRPr="0070388B">
              <w:rPr>
                <w:rFonts w:ascii="Times New Roman" w:hAnsi="Times New Roman" w:cs="Times New Roman"/>
                <w:color w:val="000000"/>
                <w:sz w:val="24"/>
                <w:szCs w:val="24"/>
                <w:lang w:eastAsia="ru-RU"/>
              </w:rPr>
              <w:t xml:space="preserve"> впечатлениями. Хорошо выступить в таких условиях трудно, но все участники находятся в равных условиях и при этом выступают по-разному. </w:t>
            </w:r>
          </w:p>
          <w:p w:rsidR="00802BE3" w:rsidRPr="0070388B" w:rsidRDefault="00802BE3" w:rsidP="00B7760C">
            <w:pPr>
              <w:pStyle w:val="a3"/>
              <w:ind w:left="141" w:right="142" w:firstLine="426"/>
              <w:jc w:val="both"/>
              <w:rPr>
                <w:rFonts w:ascii="Times New Roman" w:hAnsi="Times New Roman" w:cs="Times New Roman"/>
                <w:color w:val="000000"/>
                <w:sz w:val="24"/>
                <w:szCs w:val="24"/>
                <w:lang w:eastAsia="ru-RU"/>
              </w:rPr>
            </w:pPr>
          </w:p>
          <w:p w:rsidR="0070388B" w:rsidRDefault="0070388B" w:rsidP="00B7760C">
            <w:pPr>
              <w:pStyle w:val="a3"/>
              <w:ind w:left="141" w:right="142" w:firstLine="426"/>
              <w:jc w:val="center"/>
              <w:rPr>
                <w:rFonts w:ascii="Times New Roman" w:hAnsi="Times New Roman" w:cs="Times New Roman"/>
                <w:color w:val="FFFFFF"/>
                <w:sz w:val="24"/>
                <w:szCs w:val="24"/>
                <w:lang w:eastAsia="ru-RU"/>
              </w:rPr>
            </w:pPr>
            <w:r w:rsidRPr="0070388B">
              <w:rPr>
                <w:rFonts w:ascii="Times New Roman" w:hAnsi="Times New Roman" w:cs="Times New Roman"/>
                <w:noProof/>
                <w:color w:val="298FBA"/>
                <w:sz w:val="24"/>
                <w:szCs w:val="24"/>
                <w:lang w:eastAsia="ru-RU"/>
              </w:rPr>
              <w:drawing>
                <wp:inline distT="0" distB="0" distL="0" distR="0">
                  <wp:extent cx="1906270" cy="1268095"/>
                  <wp:effectExtent l="19050" t="0" r="0" b="0"/>
                  <wp:docPr id="12" name="Рисунок 12" descr="SUTur 16-10-2018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Tur 16-10-2018 10">
                            <a:hlinkClick r:id="rId22"/>
                          </pic:cNvPr>
                          <pic:cNvPicPr>
                            <a:picLocks noChangeAspect="1" noChangeArrowheads="1"/>
                          </pic:cNvPicPr>
                        </pic:nvPicPr>
                        <pic:blipFill>
                          <a:blip r:embed="rId23"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691005" cy="1268095"/>
                  <wp:effectExtent l="19050" t="0" r="4445" b="0"/>
                  <wp:docPr id="13" name="Рисунок 13" descr="SUTur 16-10-2018 1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Tur 16-10-2018 11">
                            <a:hlinkClick r:id="rId24"/>
                          </pic:cNvPr>
                          <pic:cNvPicPr>
                            <a:picLocks noChangeAspect="1" noChangeArrowheads="1"/>
                          </pic:cNvPicPr>
                        </pic:nvPicPr>
                        <pic:blipFill>
                          <a:blip r:embed="rId25" cstate="print"/>
                          <a:srcRect/>
                          <a:stretch>
                            <a:fillRect/>
                          </a:stretch>
                        </pic:blipFill>
                        <pic:spPr bwMode="auto">
                          <a:xfrm>
                            <a:off x="0" y="0"/>
                            <a:ext cx="1691005"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898015" cy="1268095"/>
                  <wp:effectExtent l="19050" t="0" r="6985" b="0"/>
                  <wp:docPr id="14" name="Рисунок 14" descr="SUTur 16-10-2018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Tur 16-10-2018 12">
                            <a:hlinkClick r:id="rId26"/>
                          </pic:cNvPr>
                          <pic:cNvPicPr>
                            <a:picLocks noChangeAspect="1" noChangeArrowheads="1"/>
                          </pic:cNvPicPr>
                        </pic:nvPicPr>
                        <pic:blipFill>
                          <a:blip r:embed="rId27" cstate="print"/>
                          <a:srcRect/>
                          <a:stretch>
                            <a:fillRect/>
                          </a:stretch>
                        </pic:blipFill>
                        <pic:spPr bwMode="auto">
                          <a:xfrm>
                            <a:off x="0" y="0"/>
                            <a:ext cx="1898015" cy="1268095"/>
                          </a:xfrm>
                          <a:prstGeom prst="rect">
                            <a:avLst/>
                          </a:prstGeom>
                          <a:noFill/>
                          <a:ln w="9525">
                            <a:noFill/>
                            <a:miter lim="800000"/>
                            <a:headEnd/>
                            <a:tailEnd/>
                          </a:ln>
                        </pic:spPr>
                      </pic:pic>
                    </a:graphicData>
                  </a:graphic>
                </wp:inline>
              </w:drawing>
            </w:r>
          </w:p>
          <w:p w:rsidR="00802BE3" w:rsidRPr="0070388B" w:rsidRDefault="00802BE3" w:rsidP="00B7760C">
            <w:pPr>
              <w:pStyle w:val="a3"/>
              <w:ind w:left="141" w:right="142" w:firstLine="426"/>
              <w:jc w:val="both"/>
              <w:rPr>
                <w:rFonts w:ascii="Times New Roman" w:hAnsi="Times New Roman" w:cs="Times New Roman"/>
                <w:color w:val="000000"/>
                <w:sz w:val="24"/>
                <w:szCs w:val="24"/>
                <w:lang w:eastAsia="ru-RU"/>
              </w:rPr>
            </w:pPr>
          </w:p>
          <w:p w:rsidR="0070388B" w:rsidRDefault="00802BE3"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При подготовке выступления нужно рассчитывать не на заученный ритуал, а на развитый интеллект. Вот как педагог-турист развил у детей интеллект, так дети и выступят.</w:t>
            </w:r>
            <w:r w:rsidR="009B4AC7">
              <w:rPr>
                <w:rFonts w:ascii="Times New Roman" w:hAnsi="Times New Roman" w:cs="Times New Roman"/>
                <w:color w:val="000000"/>
                <w:sz w:val="24"/>
                <w:szCs w:val="24"/>
                <w:lang w:eastAsia="ru-RU"/>
              </w:rPr>
              <w:t xml:space="preserve"> </w:t>
            </w:r>
            <w:r w:rsidR="0070388B" w:rsidRPr="0070388B">
              <w:rPr>
                <w:rFonts w:ascii="Times New Roman" w:hAnsi="Times New Roman" w:cs="Times New Roman"/>
                <w:color w:val="000000"/>
                <w:sz w:val="24"/>
                <w:szCs w:val="24"/>
                <w:lang w:eastAsia="ru-RU"/>
              </w:rPr>
              <w:t>Хотя дети должны рассчитывать</w:t>
            </w:r>
            <w:r>
              <w:rPr>
                <w:rFonts w:ascii="Times New Roman" w:hAnsi="Times New Roman" w:cs="Times New Roman"/>
                <w:color w:val="000000"/>
                <w:sz w:val="24"/>
                <w:szCs w:val="24"/>
                <w:lang w:eastAsia="ru-RU"/>
              </w:rPr>
              <w:t>,</w:t>
            </w:r>
            <w:r w:rsidR="0070388B" w:rsidRPr="0070388B">
              <w:rPr>
                <w:rFonts w:ascii="Times New Roman" w:hAnsi="Times New Roman" w:cs="Times New Roman"/>
                <w:color w:val="000000"/>
                <w:sz w:val="24"/>
                <w:szCs w:val="24"/>
                <w:lang w:eastAsia="ru-RU"/>
              </w:rPr>
              <w:t xml:space="preserve"> в первую очередь</w:t>
            </w:r>
            <w:r>
              <w:rPr>
                <w:rFonts w:ascii="Times New Roman" w:hAnsi="Times New Roman" w:cs="Times New Roman"/>
                <w:color w:val="000000"/>
                <w:sz w:val="24"/>
                <w:szCs w:val="24"/>
                <w:lang w:eastAsia="ru-RU"/>
              </w:rPr>
              <w:t>,</w:t>
            </w:r>
            <w:r w:rsidR="0070388B" w:rsidRPr="0070388B">
              <w:rPr>
                <w:rFonts w:ascii="Times New Roman" w:hAnsi="Times New Roman" w:cs="Times New Roman"/>
                <w:color w:val="000000"/>
                <w:sz w:val="24"/>
                <w:szCs w:val="24"/>
                <w:lang w:eastAsia="ru-RU"/>
              </w:rPr>
              <w:t xml:space="preserve"> на свои головы, наглядность тоже имеет значение. Совершенно не обязательно (хотя вполне возможно) превращать выступления детей в декорированные и костюмированные представления, но, как минимум, карта и презентация повышают качество выступления, особенно если презентация добавляет что-то к рассказам участников, а не является шпаргалкой для них.</w:t>
            </w:r>
          </w:p>
          <w:p w:rsidR="009B4AC7" w:rsidRPr="0070388B" w:rsidRDefault="009B4AC7"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Члены судейской коллегии соревнований сделали множество интереснейших наблюдений, которые невозможно перечислить в пределах статьи. Поэтому мы перечислим лишь некоторые. И раз уж мы привязываем их к конкретным экспедициям или походам, то впечатления будут исключительно позитивные.</w:t>
            </w:r>
          </w:p>
          <w:p w:rsidR="009B4AC7" w:rsidRPr="0070388B" w:rsidRDefault="009B4AC7" w:rsidP="00B7760C">
            <w:pPr>
              <w:pStyle w:val="a3"/>
              <w:ind w:left="141" w:right="142" w:firstLine="426"/>
              <w:jc w:val="both"/>
              <w:rPr>
                <w:rFonts w:ascii="Times New Roman" w:hAnsi="Times New Roman" w:cs="Times New Roman"/>
                <w:color w:val="000000"/>
                <w:sz w:val="24"/>
                <w:szCs w:val="24"/>
                <w:lang w:eastAsia="ru-RU"/>
              </w:rPr>
            </w:pPr>
          </w:p>
          <w:p w:rsidR="0070388B" w:rsidRDefault="0070388B" w:rsidP="00B7760C">
            <w:pPr>
              <w:pStyle w:val="a3"/>
              <w:ind w:left="141" w:right="142" w:firstLine="426"/>
              <w:jc w:val="center"/>
              <w:rPr>
                <w:rFonts w:ascii="Times New Roman" w:hAnsi="Times New Roman" w:cs="Times New Roman"/>
                <w:color w:val="FFFFFF"/>
                <w:sz w:val="24"/>
                <w:szCs w:val="24"/>
                <w:lang w:eastAsia="ru-RU"/>
              </w:rPr>
            </w:pPr>
            <w:r w:rsidRPr="0070388B">
              <w:rPr>
                <w:rFonts w:ascii="Times New Roman" w:hAnsi="Times New Roman" w:cs="Times New Roman"/>
                <w:noProof/>
                <w:color w:val="298FBA"/>
                <w:sz w:val="24"/>
                <w:szCs w:val="24"/>
                <w:lang w:eastAsia="ru-RU"/>
              </w:rPr>
              <w:drawing>
                <wp:inline distT="0" distB="0" distL="0" distR="0">
                  <wp:extent cx="1906270" cy="1268095"/>
                  <wp:effectExtent l="19050" t="0" r="0" b="0"/>
                  <wp:docPr id="15" name="Рисунок 15" descr="SUTur 16-10-2018 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Tur 16-10-2018 13">
                            <a:hlinkClick r:id="rId28"/>
                          </pic:cNvPr>
                          <pic:cNvPicPr>
                            <a:picLocks noChangeAspect="1" noChangeArrowheads="1"/>
                          </pic:cNvPicPr>
                        </pic:nvPicPr>
                        <pic:blipFill>
                          <a:blip r:embed="rId29"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691005" cy="1268095"/>
                  <wp:effectExtent l="19050" t="0" r="4445" b="0"/>
                  <wp:docPr id="16" name="Рисунок 16" descr="SUTur 16-10-2018 1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Tur 16-10-2018 14">
                            <a:hlinkClick r:id="rId30"/>
                          </pic:cNvPr>
                          <pic:cNvPicPr>
                            <a:picLocks noChangeAspect="1" noChangeArrowheads="1"/>
                          </pic:cNvPicPr>
                        </pic:nvPicPr>
                        <pic:blipFill>
                          <a:blip r:embed="rId31" cstate="print"/>
                          <a:srcRect/>
                          <a:stretch>
                            <a:fillRect/>
                          </a:stretch>
                        </pic:blipFill>
                        <pic:spPr bwMode="auto">
                          <a:xfrm>
                            <a:off x="0" y="0"/>
                            <a:ext cx="1691005"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898015" cy="1268095"/>
                  <wp:effectExtent l="19050" t="0" r="6985" b="0"/>
                  <wp:docPr id="17" name="Рисунок 17" descr="SUTur 16-10-2018 1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Tur 16-10-2018 15">
                            <a:hlinkClick r:id="rId32"/>
                          </pic:cNvPr>
                          <pic:cNvPicPr>
                            <a:picLocks noChangeAspect="1" noChangeArrowheads="1"/>
                          </pic:cNvPicPr>
                        </pic:nvPicPr>
                        <pic:blipFill>
                          <a:blip r:embed="rId33" cstate="print"/>
                          <a:srcRect/>
                          <a:stretch>
                            <a:fillRect/>
                          </a:stretch>
                        </pic:blipFill>
                        <pic:spPr bwMode="auto">
                          <a:xfrm>
                            <a:off x="0" y="0"/>
                            <a:ext cx="1898015" cy="1268095"/>
                          </a:xfrm>
                          <a:prstGeom prst="rect">
                            <a:avLst/>
                          </a:prstGeom>
                          <a:noFill/>
                          <a:ln w="9525">
                            <a:noFill/>
                            <a:miter lim="800000"/>
                            <a:headEnd/>
                            <a:tailEnd/>
                          </a:ln>
                        </pic:spPr>
                      </pic:pic>
                    </a:graphicData>
                  </a:graphic>
                </wp:inline>
              </w:drawing>
            </w:r>
          </w:p>
          <w:p w:rsidR="009B4AC7" w:rsidRPr="0070388B" w:rsidRDefault="009B4AC7" w:rsidP="00B7760C">
            <w:pPr>
              <w:pStyle w:val="a3"/>
              <w:ind w:left="141" w:right="142" w:firstLine="426"/>
              <w:jc w:val="both"/>
              <w:rPr>
                <w:rFonts w:ascii="Times New Roman" w:hAnsi="Times New Roman" w:cs="Times New Roman"/>
                <w:color w:val="000000"/>
                <w:sz w:val="24"/>
                <w:szCs w:val="24"/>
                <w:lang w:eastAsia="ru-RU"/>
              </w:rPr>
            </w:pP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За первое-второе место в </w:t>
            </w:r>
            <w:r w:rsidR="009B4AC7">
              <w:rPr>
                <w:rFonts w:ascii="Times New Roman" w:hAnsi="Times New Roman" w:cs="Times New Roman"/>
                <w:color w:val="000000"/>
                <w:sz w:val="24"/>
                <w:szCs w:val="24"/>
                <w:lang w:eastAsia="ru-RU"/>
              </w:rPr>
              <w:t>номинации «С</w:t>
            </w:r>
            <w:r w:rsidRPr="0070388B">
              <w:rPr>
                <w:rFonts w:ascii="Times New Roman" w:hAnsi="Times New Roman" w:cs="Times New Roman"/>
                <w:color w:val="000000"/>
                <w:sz w:val="24"/>
                <w:szCs w:val="24"/>
                <w:lang w:eastAsia="ru-RU"/>
              </w:rPr>
              <w:t>тационарны</w:t>
            </w:r>
            <w:r w:rsidR="009B4AC7">
              <w:rPr>
                <w:rFonts w:ascii="Times New Roman" w:hAnsi="Times New Roman" w:cs="Times New Roman"/>
                <w:color w:val="000000"/>
                <w:sz w:val="24"/>
                <w:szCs w:val="24"/>
                <w:lang w:eastAsia="ru-RU"/>
              </w:rPr>
              <w:t>е</w:t>
            </w:r>
            <w:r w:rsidRPr="0070388B">
              <w:rPr>
                <w:rFonts w:ascii="Times New Roman" w:hAnsi="Times New Roman" w:cs="Times New Roman"/>
                <w:color w:val="000000"/>
                <w:sz w:val="24"/>
                <w:szCs w:val="24"/>
                <w:lang w:eastAsia="ru-RU"/>
              </w:rPr>
              <w:t xml:space="preserve"> экспедици</w:t>
            </w:r>
            <w:r w:rsidR="009B4AC7">
              <w:rPr>
                <w:rFonts w:ascii="Times New Roman" w:hAnsi="Times New Roman" w:cs="Times New Roman"/>
                <w:color w:val="000000"/>
                <w:sz w:val="24"/>
                <w:szCs w:val="24"/>
                <w:lang w:eastAsia="ru-RU"/>
              </w:rPr>
              <w:t>и»</w:t>
            </w:r>
            <w:r w:rsidRPr="0070388B">
              <w:rPr>
                <w:rFonts w:ascii="Times New Roman" w:hAnsi="Times New Roman" w:cs="Times New Roman"/>
                <w:color w:val="000000"/>
                <w:sz w:val="24"/>
                <w:szCs w:val="24"/>
                <w:lang w:eastAsia="ru-RU"/>
              </w:rPr>
              <w:t xml:space="preserve">, как и в прошлом году, боролись петербургская (руководитель Нина Анатольевна Медведева) и московская (руководитель </w:t>
            </w:r>
            <w:proofErr w:type="spellStart"/>
            <w:r w:rsidRPr="0070388B">
              <w:rPr>
                <w:rFonts w:ascii="Times New Roman" w:hAnsi="Times New Roman" w:cs="Times New Roman"/>
                <w:color w:val="000000"/>
                <w:sz w:val="24"/>
                <w:szCs w:val="24"/>
                <w:lang w:eastAsia="ru-RU"/>
              </w:rPr>
              <w:t>Ульяна</w:t>
            </w:r>
            <w:proofErr w:type="spellEnd"/>
            <w:r w:rsidRPr="0070388B">
              <w:rPr>
                <w:rFonts w:ascii="Times New Roman" w:hAnsi="Times New Roman" w:cs="Times New Roman"/>
                <w:color w:val="000000"/>
                <w:sz w:val="24"/>
                <w:szCs w:val="24"/>
                <w:lang w:eastAsia="ru-RU"/>
              </w:rPr>
              <w:t xml:space="preserve"> Анатольевна </w:t>
            </w:r>
            <w:proofErr w:type="spellStart"/>
            <w:r w:rsidRPr="0070388B">
              <w:rPr>
                <w:rFonts w:ascii="Times New Roman" w:hAnsi="Times New Roman" w:cs="Times New Roman"/>
                <w:color w:val="000000"/>
                <w:sz w:val="24"/>
                <w:szCs w:val="24"/>
                <w:lang w:eastAsia="ru-RU"/>
              </w:rPr>
              <w:t>Фортинская</w:t>
            </w:r>
            <w:proofErr w:type="spellEnd"/>
            <w:r w:rsidRPr="0070388B">
              <w:rPr>
                <w:rFonts w:ascii="Times New Roman" w:hAnsi="Times New Roman" w:cs="Times New Roman"/>
                <w:color w:val="000000"/>
                <w:sz w:val="24"/>
                <w:szCs w:val="24"/>
                <w:lang w:eastAsia="ru-RU"/>
              </w:rPr>
              <w:t xml:space="preserve">) экспедиции. </w:t>
            </w:r>
            <w:r w:rsidR="009B4AC7" w:rsidRPr="0070388B">
              <w:rPr>
                <w:rFonts w:ascii="Times New Roman" w:hAnsi="Times New Roman" w:cs="Times New Roman"/>
                <w:color w:val="000000"/>
                <w:sz w:val="24"/>
                <w:szCs w:val="24"/>
                <w:lang w:eastAsia="ru-RU"/>
              </w:rPr>
              <w:t>И</w:t>
            </w:r>
            <w:r w:rsidRPr="0070388B">
              <w:rPr>
                <w:rFonts w:ascii="Times New Roman" w:hAnsi="Times New Roman" w:cs="Times New Roman"/>
                <w:color w:val="000000"/>
                <w:sz w:val="24"/>
                <w:szCs w:val="24"/>
                <w:lang w:eastAsia="ru-RU"/>
              </w:rPr>
              <w:t>звестно, что первая экспедиция очень «глубоко копает» в исследованиях и не всегда находит силы подготовить не индивидуальные выступления детей по своим темам, а «коллективный» рассказ о своей экспедиции. Вторая экспедиция, будучи научно добротной, уделяет большое внимание</w:t>
            </w:r>
            <w:r w:rsidR="009B4AC7">
              <w:rPr>
                <w:rFonts w:ascii="Times New Roman" w:hAnsi="Times New Roman" w:cs="Times New Roman"/>
                <w:color w:val="000000"/>
                <w:sz w:val="24"/>
                <w:szCs w:val="24"/>
                <w:lang w:eastAsia="ru-RU"/>
              </w:rPr>
              <w:t xml:space="preserve"> </w:t>
            </w:r>
            <w:r w:rsidR="009B4AC7" w:rsidRPr="0070388B">
              <w:rPr>
                <w:rFonts w:ascii="Times New Roman" w:hAnsi="Times New Roman" w:cs="Times New Roman"/>
                <w:color w:val="000000"/>
                <w:sz w:val="24"/>
                <w:szCs w:val="24"/>
                <w:lang w:eastAsia="ru-RU"/>
              </w:rPr>
              <w:t>«творческим выступлениям»</w:t>
            </w:r>
            <w:r w:rsidRPr="0070388B">
              <w:rPr>
                <w:rFonts w:ascii="Times New Roman" w:hAnsi="Times New Roman" w:cs="Times New Roman"/>
                <w:color w:val="000000"/>
                <w:sz w:val="24"/>
                <w:szCs w:val="24"/>
                <w:lang w:eastAsia="ru-RU"/>
              </w:rPr>
              <w:t>. Перед судьями всякий раз встает проблема взвешивания количества и качества разнообразной работы, выполненной детьми на стадиях подготовки, проведения и подведения итогов экспедиции. Этому мешают (или наоборот, помогают) эмоции судей, возникающие при заслушивании выступлений участников. Уже не первый год московская и петербургская экспедиции соревнуются между собой, и если в прошлом году чуть вперед вырвалась петербургская «Живая вода», то в этом году на первом месте оказалась экспедиция школы № 1159 г</w:t>
            </w:r>
            <w:r w:rsidR="009B4AC7">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Москвы. Руководители экспедиций – люди </w:t>
            </w:r>
            <w:proofErr w:type="spellStart"/>
            <w:r w:rsidRPr="0070388B">
              <w:rPr>
                <w:rFonts w:ascii="Times New Roman" w:hAnsi="Times New Roman" w:cs="Times New Roman"/>
                <w:color w:val="000000"/>
                <w:sz w:val="24"/>
                <w:szCs w:val="24"/>
                <w:lang w:eastAsia="ru-RU"/>
              </w:rPr>
              <w:t>сверхопытные</w:t>
            </w:r>
            <w:proofErr w:type="spellEnd"/>
            <w:r w:rsidRPr="0070388B">
              <w:rPr>
                <w:rFonts w:ascii="Times New Roman" w:hAnsi="Times New Roman" w:cs="Times New Roman"/>
                <w:color w:val="000000"/>
                <w:sz w:val="24"/>
                <w:szCs w:val="24"/>
                <w:lang w:eastAsia="ru-RU"/>
              </w:rPr>
              <w:t>, и сами в состоянии разобраться, где они не доработали в этом году, а где, напротив, прибавили.</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Интересную работу по созданию туристско-краеведческого, сколько походного, столько же </w:t>
            </w:r>
            <w:r w:rsidRPr="0070388B">
              <w:rPr>
                <w:rFonts w:ascii="Times New Roman" w:hAnsi="Times New Roman" w:cs="Times New Roman"/>
                <w:color w:val="000000"/>
                <w:sz w:val="24"/>
                <w:szCs w:val="24"/>
                <w:lang w:eastAsia="ru-RU"/>
              </w:rPr>
              <w:lastRenderedPageBreak/>
              <w:t xml:space="preserve">и экспедиционного маршрута представило объединение учащихся </w:t>
            </w:r>
            <w:proofErr w:type="spellStart"/>
            <w:r w:rsidRPr="0070388B">
              <w:rPr>
                <w:rFonts w:ascii="Times New Roman" w:hAnsi="Times New Roman" w:cs="Times New Roman"/>
                <w:color w:val="000000"/>
                <w:sz w:val="24"/>
                <w:szCs w:val="24"/>
                <w:lang w:eastAsia="ru-RU"/>
              </w:rPr>
              <w:t>Стародевиченской</w:t>
            </w:r>
            <w:proofErr w:type="spellEnd"/>
            <w:r w:rsidRPr="0070388B">
              <w:rPr>
                <w:rFonts w:ascii="Times New Roman" w:hAnsi="Times New Roman" w:cs="Times New Roman"/>
                <w:color w:val="000000"/>
                <w:sz w:val="24"/>
                <w:szCs w:val="24"/>
                <w:lang w:eastAsia="ru-RU"/>
              </w:rPr>
              <w:t xml:space="preserve"> школы </w:t>
            </w:r>
            <w:proofErr w:type="spellStart"/>
            <w:r w:rsidRPr="0070388B">
              <w:rPr>
                <w:rFonts w:ascii="Times New Roman" w:hAnsi="Times New Roman" w:cs="Times New Roman"/>
                <w:color w:val="000000"/>
                <w:sz w:val="24"/>
                <w:szCs w:val="24"/>
                <w:lang w:eastAsia="ru-RU"/>
              </w:rPr>
              <w:t>Ельниковского</w:t>
            </w:r>
            <w:proofErr w:type="spellEnd"/>
            <w:r w:rsidRPr="0070388B">
              <w:rPr>
                <w:rFonts w:ascii="Times New Roman" w:hAnsi="Times New Roman" w:cs="Times New Roman"/>
                <w:color w:val="000000"/>
                <w:sz w:val="24"/>
                <w:szCs w:val="24"/>
                <w:lang w:eastAsia="ru-RU"/>
              </w:rPr>
              <w:t xml:space="preserve"> района Республики Мордовия (руководитель </w:t>
            </w:r>
            <w:proofErr w:type="spellStart"/>
            <w:r w:rsidRPr="0070388B">
              <w:rPr>
                <w:rFonts w:ascii="Times New Roman" w:hAnsi="Times New Roman" w:cs="Times New Roman"/>
                <w:color w:val="000000"/>
                <w:sz w:val="24"/>
                <w:szCs w:val="24"/>
                <w:lang w:eastAsia="ru-RU"/>
              </w:rPr>
              <w:t>Кяшкина</w:t>
            </w:r>
            <w:proofErr w:type="spellEnd"/>
            <w:r w:rsidRPr="0070388B">
              <w:rPr>
                <w:rFonts w:ascii="Times New Roman" w:hAnsi="Times New Roman" w:cs="Times New Roman"/>
                <w:color w:val="000000"/>
                <w:sz w:val="24"/>
                <w:szCs w:val="24"/>
                <w:lang w:eastAsia="ru-RU"/>
              </w:rPr>
              <w:t xml:space="preserve"> Елена Владимировна). Но эта работа требует своей номинации, которой нет в соревнованиях походов и экспедиций. Таким работам нужен свой конкурс. Возможно, Федеральный центр детско-юношеского туризма и краеведения мог бы заняться его организацией. Но прежде нужно, чтобы такие конкурсы проводились в регионах России. На всероссийские конкурсы должны приезжать победители региональных соревнований.</w:t>
            </w: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Городская станция юных натуралистов </w:t>
            </w:r>
            <w:proofErr w:type="gramStart"/>
            <w:r w:rsidRPr="0070388B">
              <w:rPr>
                <w:rFonts w:ascii="Times New Roman" w:hAnsi="Times New Roman" w:cs="Times New Roman"/>
                <w:color w:val="000000"/>
                <w:sz w:val="24"/>
                <w:szCs w:val="24"/>
                <w:lang w:eastAsia="ru-RU"/>
              </w:rPr>
              <w:t>г</w:t>
            </w:r>
            <w:proofErr w:type="gramEnd"/>
            <w:r w:rsidR="009B4AC7">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Кемерово представила экспедицию по Кузнецкому Алатау</w:t>
            </w:r>
            <w:r w:rsidR="009B4AC7">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руковод</w:t>
            </w:r>
            <w:r w:rsidR="009B4AC7">
              <w:rPr>
                <w:rFonts w:ascii="Times New Roman" w:hAnsi="Times New Roman" w:cs="Times New Roman"/>
                <w:color w:val="000000"/>
                <w:sz w:val="24"/>
                <w:szCs w:val="24"/>
                <w:lang w:eastAsia="ru-RU"/>
              </w:rPr>
              <w:t>ители</w:t>
            </w:r>
            <w:r w:rsidRPr="0070388B">
              <w:rPr>
                <w:rFonts w:ascii="Times New Roman" w:hAnsi="Times New Roman" w:cs="Times New Roman"/>
                <w:color w:val="000000"/>
                <w:sz w:val="24"/>
                <w:szCs w:val="24"/>
                <w:lang w:eastAsia="ru-RU"/>
              </w:rPr>
              <w:t xml:space="preserve"> Морозов</w:t>
            </w:r>
            <w:r w:rsidR="009B4AC7">
              <w:rPr>
                <w:rFonts w:ascii="Times New Roman" w:hAnsi="Times New Roman" w:cs="Times New Roman"/>
                <w:color w:val="000000"/>
                <w:sz w:val="24"/>
                <w:szCs w:val="24"/>
                <w:lang w:eastAsia="ru-RU"/>
              </w:rPr>
              <w:t>а</w:t>
            </w:r>
            <w:r w:rsidRPr="0070388B">
              <w:rPr>
                <w:rFonts w:ascii="Times New Roman" w:hAnsi="Times New Roman" w:cs="Times New Roman"/>
                <w:color w:val="000000"/>
                <w:sz w:val="24"/>
                <w:szCs w:val="24"/>
                <w:lang w:eastAsia="ru-RU"/>
              </w:rPr>
              <w:t xml:space="preserve"> Анастаси</w:t>
            </w:r>
            <w:r w:rsidR="009B4AC7">
              <w:rPr>
                <w:rFonts w:ascii="Times New Roman" w:hAnsi="Times New Roman" w:cs="Times New Roman"/>
                <w:color w:val="000000"/>
                <w:sz w:val="24"/>
                <w:szCs w:val="24"/>
                <w:lang w:eastAsia="ru-RU"/>
              </w:rPr>
              <w:t>я</w:t>
            </w:r>
            <w:r w:rsidRPr="0070388B">
              <w:rPr>
                <w:rFonts w:ascii="Times New Roman" w:hAnsi="Times New Roman" w:cs="Times New Roman"/>
                <w:color w:val="000000"/>
                <w:sz w:val="24"/>
                <w:szCs w:val="24"/>
                <w:lang w:eastAsia="ru-RU"/>
              </w:rPr>
              <w:t xml:space="preserve"> Александровн</w:t>
            </w:r>
            <w:r w:rsidR="009B4AC7">
              <w:rPr>
                <w:rFonts w:ascii="Times New Roman" w:hAnsi="Times New Roman" w:cs="Times New Roman"/>
                <w:color w:val="000000"/>
                <w:sz w:val="24"/>
                <w:szCs w:val="24"/>
                <w:lang w:eastAsia="ru-RU"/>
              </w:rPr>
              <w:t>а</w:t>
            </w:r>
            <w:r w:rsidRPr="0070388B">
              <w:rPr>
                <w:rFonts w:ascii="Times New Roman" w:hAnsi="Times New Roman" w:cs="Times New Roman"/>
                <w:color w:val="000000"/>
                <w:sz w:val="24"/>
                <w:szCs w:val="24"/>
                <w:lang w:eastAsia="ru-RU"/>
              </w:rPr>
              <w:t xml:space="preserve"> и Глазырин</w:t>
            </w:r>
            <w:r w:rsidR="009B4AC7">
              <w:rPr>
                <w:rFonts w:ascii="Times New Roman" w:hAnsi="Times New Roman" w:cs="Times New Roman"/>
                <w:color w:val="000000"/>
                <w:sz w:val="24"/>
                <w:szCs w:val="24"/>
                <w:lang w:eastAsia="ru-RU"/>
              </w:rPr>
              <w:t>а</w:t>
            </w:r>
            <w:r w:rsidRPr="0070388B">
              <w:rPr>
                <w:rFonts w:ascii="Times New Roman" w:hAnsi="Times New Roman" w:cs="Times New Roman"/>
                <w:color w:val="000000"/>
                <w:sz w:val="24"/>
                <w:szCs w:val="24"/>
                <w:lang w:eastAsia="ru-RU"/>
              </w:rPr>
              <w:t xml:space="preserve"> Софь</w:t>
            </w:r>
            <w:r w:rsidR="009B4AC7">
              <w:rPr>
                <w:rFonts w:ascii="Times New Roman" w:hAnsi="Times New Roman" w:cs="Times New Roman"/>
                <w:color w:val="000000"/>
                <w:sz w:val="24"/>
                <w:szCs w:val="24"/>
                <w:lang w:eastAsia="ru-RU"/>
              </w:rPr>
              <w:t>я</w:t>
            </w:r>
            <w:r w:rsidRPr="0070388B">
              <w:rPr>
                <w:rFonts w:ascii="Times New Roman" w:hAnsi="Times New Roman" w:cs="Times New Roman"/>
                <w:color w:val="000000"/>
                <w:sz w:val="24"/>
                <w:szCs w:val="24"/>
                <w:lang w:eastAsia="ru-RU"/>
              </w:rPr>
              <w:t xml:space="preserve"> Ивановн</w:t>
            </w:r>
            <w:r w:rsidR="009B4AC7">
              <w:rPr>
                <w:rFonts w:ascii="Times New Roman" w:hAnsi="Times New Roman" w:cs="Times New Roman"/>
                <w:color w:val="000000"/>
                <w:sz w:val="24"/>
                <w:szCs w:val="24"/>
                <w:lang w:eastAsia="ru-RU"/>
              </w:rPr>
              <w:t>а)</w:t>
            </w:r>
            <w:r w:rsidRPr="0070388B">
              <w:rPr>
                <w:rFonts w:ascii="Times New Roman" w:hAnsi="Times New Roman" w:cs="Times New Roman"/>
                <w:color w:val="000000"/>
                <w:sz w:val="24"/>
                <w:szCs w:val="24"/>
                <w:lang w:eastAsia="ru-RU"/>
              </w:rPr>
              <w:t>. Экспедиция произвела комплекс исследований, по своему качеству роднивших кемеровскую экспедицию с петербургской и московской стационарными экспедициями. А вот перемещения с полным бивачным грузом, определяющего маршрутные экспедиции в качестве таковых, в этой экспедиции не было. Кемеровская экспедиция была отнесена судейской коллегией к числу стационарных экспедиций и заняла там почетное третье место вслед за многолетними лидерами номинации.</w:t>
            </w:r>
          </w:p>
          <w:p w:rsidR="009B4AC7" w:rsidRPr="0070388B" w:rsidRDefault="009B4AC7" w:rsidP="00B7760C">
            <w:pPr>
              <w:pStyle w:val="a3"/>
              <w:ind w:left="141" w:right="142" w:firstLine="426"/>
              <w:jc w:val="both"/>
              <w:rPr>
                <w:rFonts w:ascii="Times New Roman" w:hAnsi="Times New Roman" w:cs="Times New Roman"/>
                <w:color w:val="000000"/>
                <w:sz w:val="24"/>
                <w:szCs w:val="24"/>
                <w:lang w:eastAsia="ru-RU"/>
              </w:rPr>
            </w:pPr>
          </w:p>
          <w:p w:rsidR="0070388B" w:rsidRDefault="0070388B" w:rsidP="00B7760C">
            <w:pPr>
              <w:pStyle w:val="a3"/>
              <w:ind w:left="141" w:right="142" w:firstLine="426"/>
              <w:jc w:val="center"/>
              <w:rPr>
                <w:rFonts w:ascii="Times New Roman" w:hAnsi="Times New Roman" w:cs="Times New Roman"/>
                <w:color w:val="FFFFFF"/>
                <w:sz w:val="24"/>
                <w:szCs w:val="24"/>
                <w:lang w:eastAsia="ru-RU"/>
              </w:rPr>
            </w:pPr>
            <w:r w:rsidRPr="0070388B">
              <w:rPr>
                <w:rFonts w:ascii="Times New Roman" w:hAnsi="Times New Roman" w:cs="Times New Roman"/>
                <w:noProof/>
                <w:color w:val="298FBA"/>
                <w:sz w:val="24"/>
                <w:szCs w:val="24"/>
                <w:lang w:eastAsia="ru-RU"/>
              </w:rPr>
              <w:drawing>
                <wp:inline distT="0" distB="0" distL="0" distR="0">
                  <wp:extent cx="1906270" cy="1268095"/>
                  <wp:effectExtent l="19050" t="0" r="0" b="0"/>
                  <wp:docPr id="18" name="Рисунок 18" descr="SUTur 16-10-2018 1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Tur 16-10-2018 16">
                            <a:hlinkClick r:id="rId34"/>
                          </pic:cNvPr>
                          <pic:cNvPicPr>
                            <a:picLocks noChangeAspect="1" noChangeArrowheads="1"/>
                          </pic:cNvPicPr>
                        </pic:nvPicPr>
                        <pic:blipFill>
                          <a:blip r:embed="rId35"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691005" cy="1268095"/>
                  <wp:effectExtent l="19050" t="0" r="4445" b="0"/>
                  <wp:docPr id="19" name="Рисунок 19" descr="SUTur 16-10-2018 1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Tur 16-10-2018 17">
                            <a:hlinkClick r:id="rId36"/>
                          </pic:cNvPr>
                          <pic:cNvPicPr>
                            <a:picLocks noChangeAspect="1" noChangeArrowheads="1"/>
                          </pic:cNvPicPr>
                        </pic:nvPicPr>
                        <pic:blipFill>
                          <a:blip r:embed="rId37" cstate="print"/>
                          <a:srcRect/>
                          <a:stretch>
                            <a:fillRect/>
                          </a:stretch>
                        </pic:blipFill>
                        <pic:spPr bwMode="auto">
                          <a:xfrm>
                            <a:off x="0" y="0"/>
                            <a:ext cx="1691005"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898015" cy="1268095"/>
                  <wp:effectExtent l="19050" t="0" r="6985" b="0"/>
                  <wp:docPr id="20" name="Рисунок 20" descr="SUTur 16-10-2018 1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Tur 16-10-2018 18">
                            <a:hlinkClick r:id="rId38"/>
                          </pic:cNvPr>
                          <pic:cNvPicPr>
                            <a:picLocks noChangeAspect="1" noChangeArrowheads="1"/>
                          </pic:cNvPicPr>
                        </pic:nvPicPr>
                        <pic:blipFill>
                          <a:blip r:embed="rId39" cstate="print"/>
                          <a:srcRect/>
                          <a:stretch>
                            <a:fillRect/>
                          </a:stretch>
                        </pic:blipFill>
                        <pic:spPr bwMode="auto">
                          <a:xfrm>
                            <a:off x="0" y="0"/>
                            <a:ext cx="1898015" cy="1268095"/>
                          </a:xfrm>
                          <a:prstGeom prst="rect">
                            <a:avLst/>
                          </a:prstGeom>
                          <a:noFill/>
                          <a:ln w="9525">
                            <a:noFill/>
                            <a:miter lim="800000"/>
                            <a:headEnd/>
                            <a:tailEnd/>
                          </a:ln>
                        </pic:spPr>
                      </pic:pic>
                    </a:graphicData>
                  </a:graphic>
                </wp:inline>
              </w:drawing>
            </w:r>
          </w:p>
          <w:p w:rsidR="009B4AC7" w:rsidRPr="0070388B" w:rsidRDefault="009B4AC7" w:rsidP="00B7760C">
            <w:pPr>
              <w:pStyle w:val="a3"/>
              <w:ind w:left="141" w:right="142" w:firstLine="426"/>
              <w:jc w:val="both"/>
              <w:rPr>
                <w:rFonts w:ascii="Times New Roman" w:hAnsi="Times New Roman" w:cs="Times New Roman"/>
                <w:color w:val="000000"/>
                <w:sz w:val="24"/>
                <w:szCs w:val="24"/>
                <w:lang w:eastAsia="ru-RU"/>
              </w:rPr>
            </w:pP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Номинацию «</w:t>
            </w:r>
            <w:r w:rsidR="009B4AC7">
              <w:rPr>
                <w:rFonts w:ascii="Times New Roman" w:hAnsi="Times New Roman" w:cs="Times New Roman"/>
                <w:color w:val="000000"/>
                <w:sz w:val="24"/>
                <w:szCs w:val="24"/>
                <w:lang w:eastAsia="ru-RU"/>
              </w:rPr>
              <w:t>М</w:t>
            </w:r>
            <w:r w:rsidRPr="0070388B">
              <w:rPr>
                <w:rFonts w:ascii="Times New Roman" w:hAnsi="Times New Roman" w:cs="Times New Roman"/>
                <w:color w:val="000000"/>
                <w:sz w:val="24"/>
                <w:szCs w:val="24"/>
                <w:lang w:eastAsia="ru-RU"/>
              </w:rPr>
              <w:t xml:space="preserve">аршрутные экспедиции» с большим отрывом выиграла экспедиция </w:t>
            </w:r>
            <w:r w:rsidR="00914FA6">
              <w:rPr>
                <w:rFonts w:ascii="Times New Roman" w:hAnsi="Times New Roman" w:cs="Times New Roman"/>
                <w:color w:val="000000"/>
                <w:sz w:val="24"/>
                <w:szCs w:val="24"/>
                <w:lang w:eastAsia="ru-RU"/>
              </w:rPr>
              <w:t>С</w:t>
            </w:r>
            <w:r w:rsidRPr="0070388B">
              <w:rPr>
                <w:rFonts w:ascii="Times New Roman" w:hAnsi="Times New Roman" w:cs="Times New Roman"/>
                <w:color w:val="000000"/>
                <w:sz w:val="24"/>
                <w:szCs w:val="24"/>
                <w:lang w:eastAsia="ru-RU"/>
              </w:rPr>
              <w:t xml:space="preserve">танции юных туристов ГБОУ «Балтийский берег» </w:t>
            </w:r>
            <w:proofErr w:type="gramStart"/>
            <w:r w:rsidR="009B4AC7">
              <w:rPr>
                <w:rFonts w:ascii="Times New Roman" w:hAnsi="Times New Roman" w:cs="Times New Roman"/>
                <w:color w:val="000000"/>
                <w:sz w:val="24"/>
                <w:szCs w:val="24"/>
                <w:lang w:eastAsia="ru-RU"/>
              </w:rPr>
              <w:t>г</w:t>
            </w:r>
            <w:proofErr w:type="gramEnd"/>
            <w:r w:rsidR="009B4AC7">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Санкт-Петербурга (руководитель </w:t>
            </w:r>
            <w:proofErr w:type="spellStart"/>
            <w:r w:rsidRPr="0070388B">
              <w:rPr>
                <w:rFonts w:ascii="Times New Roman" w:hAnsi="Times New Roman" w:cs="Times New Roman"/>
                <w:color w:val="000000"/>
                <w:sz w:val="24"/>
                <w:szCs w:val="24"/>
                <w:lang w:eastAsia="ru-RU"/>
              </w:rPr>
              <w:t>Асосков</w:t>
            </w:r>
            <w:proofErr w:type="spellEnd"/>
            <w:r w:rsidRPr="0070388B">
              <w:rPr>
                <w:rFonts w:ascii="Times New Roman" w:hAnsi="Times New Roman" w:cs="Times New Roman"/>
                <w:color w:val="000000"/>
                <w:sz w:val="24"/>
                <w:szCs w:val="24"/>
                <w:lang w:eastAsia="ru-RU"/>
              </w:rPr>
              <w:t xml:space="preserve"> Кирилл Евгеньевич). Это экспедиция клубного объединения юных полярников, которым руководят родители руководителя экспедиции. Нельзя сказать, что экспедиция была во всем идеальной, но по качеству и осмысленности проведенных исследований она далеко опередила «имитирующие» экспедиции. Отсюда и результат.</w:t>
            </w:r>
          </w:p>
          <w:p w:rsidR="009B4AC7"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В походных номинациях побеждали добротные по маршруту и, как правило, хорошо организованные путешествия, о которых участники умели хорошо рассказать. </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Особняком стоит лыжный поход первой категории сложности Станци</w:t>
            </w:r>
            <w:r w:rsidR="009B4AC7">
              <w:rPr>
                <w:rFonts w:ascii="Times New Roman" w:hAnsi="Times New Roman" w:cs="Times New Roman"/>
                <w:color w:val="000000"/>
                <w:sz w:val="24"/>
                <w:szCs w:val="24"/>
                <w:lang w:eastAsia="ru-RU"/>
              </w:rPr>
              <w:t>и</w:t>
            </w:r>
            <w:r w:rsidRPr="0070388B">
              <w:rPr>
                <w:rFonts w:ascii="Times New Roman" w:hAnsi="Times New Roman" w:cs="Times New Roman"/>
                <w:color w:val="000000"/>
                <w:sz w:val="24"/>
                <w:szCs w:val="24"/>
                <w:lang w:eastAsia="ru-RU"/>
              </w:rPr>
              <w:t xml:space="preserve"> юных туристов ГБОУ «Балтийский берег»</w:t>
            </w:r>
            <w:r w:rsidR="009B4AC7">
              <w:rPr>
                <w:rFonts w:ascii="Times New Roman" w:hAnsi="Times New Roman" w:cs="Times New Roman"/>
                <w:color w:val="000000"/>
                <w:sz w:val="24"/>
                <w:szCs w:val="24"/>
                <w:lang w:eastAsia="ru-RU"/>
              </w:rPr>
              <w:t xml:space="preserve"> </w:t>
            </w:r>
            <w:proofErr w:type="gramStart"/>
            <w:r w:rsidR="00914FA6">
              <w:rPr>
                <w:rFonts w:ascii="Times New Roman" w:hAnsi="Times New Roman" w:cs="Times New Roman"/>
                <w:color w:val="000000"/>
                <w:sz w:val="24"/>
                <w:szCs w:val="24"/>
                <w:lang w:eastAsia="ru-RU"/>
              </w:rPr>
              <w:t>г</w:t>
            </w:r>
            <w:proofErr w:type="gramEnd"/>
            <w:r w:rsidR="00914FA6">
              <w:rPr>
                <w:rFonts w:ascii="Times New Roman" w:hAnsi="Times New Roman" w:cs="Times New Roman"/>
                <w:color w:val="000000"/>
                <w:sz w:val="24"/>
                <w:szCs w:val="24"/>
                <w:lang w:eastAsia="ru-RU"/>
              </w:rPr>
              <w:t>.</w:t>
            </w:r>
            <w:r w:rsidR="00914FA6" w:rsidRPr="0070388B">
              <w:rPr>
                <w:rFonts w:ascii="Times New Roman" w:hAnsi="Times New Roman" w:cs="Times New Roman"/>
                <w:color w:val="000000"/>
                <w:sz w:val="24"/>
                <w:szCs w:val="24"/>
                <w:lang w:eastAsia="ru-RU"/>
              </w:rPr>
              <w:t xml:space="preserve"> Санкт-Петербурга </w:t>
            </w:r>
            <w:r w:rsidR="009B4AC7" w:rsidRPr="0070388B">
              <w:rPr>
                <w:rFonts w:ascii="Times New Roman" w:hAnsi="Times New Roman" w:cs="Times New Roman"/>
                <w:color w:val="000000"/>
                <w:sz w:val="24"/>
                <w:szCs w:val="24"/>
                <w:lang w:eastAsia="ru-RU"/>
              </w:rPr>
              <w:t xml:space="preserve">(руководитель </w:t>
            </w:r>
            <w:proofErr w:type="spellStart"/>
            <w:r w:rsidR="009B4AC7" w:rsidRPr="0070388B">
              <w:rPr>
                <w:rFonts w:ascii="Times New Roman" w:hAnsi="Times New Roman" w:cs="Times New Roman"/>
                <w:color w:val="000000"/>
                <w:sz w:val="24"/>
                <w:szCs w:val="24"/>
                <w:lang w:eastAsia="ru-RU"/>
              </w:rPr>
              <w:t>Чернатов</w:t>
            </w:r>
            <w:proofErr w:type="spellEnd"/>
            <w:r w:rsidR="009B4AC7" w:rsidRPr="0070388B">
              <w:rPr>
                <w:rFonts w:ascii="Times New Roman" w:hAnsi="Times New Roman" w:cs="Times New Roman"/>
                <w:color w:val="000000"/>
                <w:sz w:val="24"/>
                <w:szCs w:val="24"/>
                <w:lang w:eastAsia="ru-RU"/>
              </w:rPr>
              <w:t xml:space="preserve"> Денис Сергеевич</w:t>
            </w:r>
            <w:r w:rsidR="009B4AC7">
              <w:rPr>
                <w:rFonts w:ascii="Times New Roman" w:hAnsi="Times New Roman" w:cs="Times New Roman"/>
                <w:color w:val="000000"/>
                <w:sz w:val="24"/>
                <w:szCs w:val="24"/>
                <w:lang w:eastAsia="ru-RU"/>
              </w:rPr>
              <w:t>)</w:t>
            </w:r>
            <w:r w:rsidR="00914FA6">
              <w:rPr>
                <w:rFonts w:ascii="Times New Roman" w:hAnsi="Times New Roman" w:cs="Times New Roman"/>
                <w:color w:val="000000"/>
                <w:sz w:val="24"/>
                <w:szCs w:val="24"/>
                <w:lang w:eastAsia="ru-RU"/>
              </w:rPr>
              <w:t xml:space="preserve">, </w:t>
            </w:r>
            <w:r w:rsidR="00914FA6" w:rsidRPr="0070388B">
              <w:rPr>
                <w:rFonts w:ascii="Times New Roman" w:hAnsi="Times New Roman" w:cs="Times New Roman"/>
                <w:color w:val="000000"/>
                <w:sz w:val="24"/>
                <w:szCs w:val="24"/>
                <w:lang w:eastAsia="ru-RU"/>
              </w:rPr>
              <w:t xml:space="preserve">совершенный в массиве </w:t>
            </w:r>
            <w:proofErr w:type="spellStart"/>
            <w:r w:rsidR="00914FA6" w:rsidRPr="0070388B">
              <w:rPr>
                <w:rFonts w:ascii="Times New Roman" w:hAnsi="Times New Roman" w:cs="Times New Roman"/>
                <w:color w:val="000000"/>
                <w:sz w:val="24"/>
                <w:szCs w:val="24"/>
                <w:lang w:eastAsia="ru-RU"/>
              </w:rPr>
              <w:t>Хибинских</w:t>
            </w:r>
            <w:proofErr w:type="spellEnd"/>
            <w:r w:rsidR="00914FA6" w:rsidRPr="0070388B">
              <w:rPr>
                <w:rFonts w:ascii="Times New Roman" w:hAnsi="Times New Roman" w:cs="Times New Roman"/>
                <w:color w:val="000000"/>
                <w:sz w:val="24"/>
                <w:szCs w:val="24"/>
                <w:lang w:eastAsia="ru-RU"/>
              </w:rPr>
              <w:t xml:space="preserve"> тундр Кольского полуострова с использованием тягловой силы ездовых собак</w:t>
            </w:r>
            <w:r w:rsidRPr="0070388B">
              <w:rPr>
                <w:rFonts w:ascii="Times New Roman" w:hAnsi="Times New Roman" w:cs="Times New Roman"/>
                <w:color w:val="000000"/>
                <w:sz w:val="24"/>
                <w:szCs w:val="24"/>
                <w:lang w:eastAsia="ru-RU"/>
              </w:rPr>
              <w:t xml:space="preserve">. Собаки тянули санки. Дети шли сами и несли свои рюкзаки. В санках собак почти не нашлось место общественному грузу группы. Все место занимал </w:t>
            </w:r>
            <w:r w:rsidR="00914FA6">
              <w:rPr>
                <w:rFonts w:ascii="Times New Roman" w:hAnsi="Times New Roman" w:cs="Times New Roman"/>
                <w:color w:val="000000"/>
                <w:sz w:val="24"/>
                <w:szCs w:val="24"/>
                <w:lang w:eastAsia="ru-RU"/>
              </w:rPr>
              <w:t xml:space="preserve">корм </w:t>
            </w:r>
            <w:proofErr w:type="gramStart"/>
            <w:r w:rsidR="00914FA6">
              <w:rPr>
                <w:rFonts w:ascii="Times New Roman" w:hAnsi="Times New Roman" w:cs="Times New Roman"/>
                <w:color w:val="000000"/>
                <w:sz w:val="24"/>
                <w:szCs w:val="24"/>
                <w:lang w:eastAsia="ru-RU"/>
              </w:rPr>
              <w:t>для</w:t>
            </w:r>
            <w:proofErr w:type="gramEnd"/>
            <w:r w:rsidR="00914FA6">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собачий. И за собаками приходилось следить: дополнительный «геморрой» на маршруте. Но дети любят своих пушистых питомцев и рассказывают о них вдохновеннее, чем о маршруте похода. Но и о маршруте они хорошо рассказали. В Петербурге знают Хибины «на ощупь», поэтому спланировать хороший маршрут никому труда не составило. Результат – первое место группы в соответствующей номинации. Хотя до того момента, когда собаки всерьез облегчат лыжное путешествие, как это бывало в истории освоения Арктики, еще далеко.</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Порадовало второе место в номинации «</w:t>
            </w:r>
            <w:r w:rsidR="00914FA6">
              <w:rPr>
                <w:rFonts w:ascii="Times New Roman" w:hAnsi="Times New Roman" w:cs="Times New Roman"/>
                <w:color w:val="000000"/>
                <w:sz w:val="24"/>
                <w:szCs w:val="24"/>
                <w:lang w:eastAsia="ru-RU"/>
              </w:rPr>
              <w:t>Г</w:t>
            </w:r>
            <w:r w:rsidRPr="0070388B">
              <w:rPr>
                <w:rFonts w:ascii="Times New Roman" w:hAnsi="Times New Roman" w:cs="Times New Roman"/>
                <w:color w:val="000000"/>
                <w:sz w:val="24"/>
                <w:szCs w:val="24"/>
                <w:lang w:eastAsia="ru-RU"/>
              </w:rPr>
              <w:t xml:space="preserve">орные походы первой категории сложности» походной группы из Дома детского творчества </w:t>
            </w:r>
            <w:proofErr w:type="gramStart"/>
            <w:r w:rsidRPr="0070388B">
              <w:rPr>
                <w:rFonts w:ascii="Times New Roman" w:hAnsi="Times New Roman" w:cs="Times New Roman"/>
                <w:color w:val="000000"/>
                <w:sz w:val="24"/>
                <w:szCs w:val="24"/>
                <w:lang w:eastAsia="ru-RU"/>
              </w:rPr>
              <w:t>г</w:t>
            </w:r>
            <w:proofErr w:type="gramEnd"/>
            <w:r w:rsidRPr="0070388B">
              <w:rPr>
                <w:rFonts w:ascii="Times New Roman" w:hAnsi="Times New Roman" w:cs="Times New Roman"/>
                <w:color w:val="000000"/>
                <w:sz w:val="24"/>
                <w:szCs w:val="24"/>
                <w:lang w:eastAsia="ru-RU"/>
              </w:rPr>
              <w:t xml:space="preserve">. Невинномысска Краснодарского края (руководитель </w:t>
            </w:r>
            <w:proofErr w:type="spellStart"/>
            <w:r w:rsidRPr="0070388B">
              <w:rPr>
                <w:rFonts w:ascii="Times New Roman" w:hAnsi="Times New Roman" w:cs="Times New Roman"/>
                <w:color w:val="000000"/>
                <w:sz w:val="24"/>
                <w:szCs w:val="24"/>
                <w:lang w:eastAsia="ru-RU"/>
              </w:rPr>
              <w:t>Ерёмченко</w:t>
            </w:r>
            <w:proofErr w:type="spellEnd"/>
            <w:r w:rsidRPr="0070388B">
              <w:rPr>
                <w:rFonts w:ascii="Times New Roman" w:hAnsi="Times New Roman" w:cs="Times New Roman"/>
                <w:color w:val="000000"/>
                <w:sz w:val="24"/>
                <w:szCs w:val="24"/>
                <w:lang w:eastAsia="ru-RU"/>
              </w:rPr>
              <w:t xml:space="preserve"> Татьяна Фёдоровна). Если судить по сдаваемой в Министерство</w:t>
            </w:r>
            <w:r w:rsidR="00914FA6">
              <w:rPr>
                <w:rFonts w:ascii="Times New Roman" w:hAnsi="Times New Roman" w:cs="Times New Roman"/>
                <w:color w:val="000000"/>
                <w:sz w:val="24"/>
                <w:szCs w:val="24"/>
                <w:lang w:eastAsia="ru-RU"/>
              </w:rPr>
              <w:t xml:space="preserve"> просвещения</w:t>
            </w:r>
            <w:r w:rsidRPr="0070388B">
              <w:rPr>
                <w:rFonts w:ascii="Times New Roman" w:hAnsi="Times New Roman" w:cs="Times New Roman"/>
                <w:color w:val="000000"/>
                <w:sz w:val="24"/>
                <w:szCs w:val="24"/>
                <w:lang w:eastAsia="ru-RU"/>
              </w:rPr>
              <w:t xml:space="preserve"> статистике, в Краснодарском крае совершается огромное количество </w:t>
            </w:r>
            <w:proofErr w:type="spellStart"/>
            <w:r w:rsidRPr="0070388B">
              <w:rPr>
                <w:rFonts w:ascii="Times New Roman" w:hAnsi="Times New Roman" w:cs="Times New Roman"/>
                <w:color w:val="000000"/>
                <w:sz w:val="24"/>
                <w:szCs w:val="24"/>
                <w:lang w:eastAsia="ru-RU"/>
              </w:rPr>
              <w:t>категорийных</w:t>
            </w:r>
            <w:proofErr w:type="spellEnd"/>
            <w:r w:rsidRPr="0070388B">
              <w:rPr>
                <w:rFonts w:ascii="Times New Roman" w:hAnsi="Times New Roman" w:cs="Times New Roman"/>
                <w:color w:val="000000"/>
                <w:sz w:val="24"/>
                <w:szCs w:val="24"/>
                <w:lang w:eastAsia="ru-RU"/>
              </w:rPr>
              <w:t xml:space="preserve"> походов. И они там действительно совершаются. Только детских отчетов об этих поход</w:t>
            </w:r>
            <w:r w:rsidR="00914FA6">
              <w:rPr>
                <w:rFonts w:ascii="Times New Roman" w:hAnsi="Times New Roman" w:cs="Times New Roman"/>
                <w:color w:val="000000"/>
                <w:sz w:val="24"/>
                <w:szCs w:val="24"/>
                <w:lang w:eastAsia="ru-RU"/>
              </w:rPr>
              <w:t>ах</w:t>
            </w:r>
            <w:r w:rsidRPr="0070388B">
              <w:rPr>
                <w:rFonts w:ascii="Times New Roman" w:hAnsi="Times New Roman" w:cs="Times New Roman"/>
                <w:color w:val="000000"/>
                <w:sz w:val="24"/>
                <w:szCs w:val="24"/>
                <w:lang w:eastAsia="ru-RU"/>
              </w:rPr>
              <w:t xml:space="preserve"> на федеральном уровне до </w:t>
            </w:r>
            <w:proofErr w:type="gramStart"/>
            <w:r w:rsidRPr="0070388B">
              <w:rPr>
                <w:rFonts w:ascii="Times New Roman" w:hAnsi="Times New Roman" w:cs="Times New Roman"/>
                <w:color w:val="000000"/>
                <w:sz w:val="24"/>
                <w:szCs w:val="24"/>
                <w:lang w:eastAsia="ru-RU"/>
              </w:rPr>
              <w:t>сей поры не было</w:t>
            </w:r>
            <w:proofErr w:type="gramEnd"/>
            <w:r w:rsidRPr="0070388B">
              <w:rPr>
                <w:rFonts w:ascii="Times New Roman" w:hAnsi="Times New Roman" w:cs="Times New Roman"/>
                <w:color w:val="000000"/>
                <w:sz w:val="24"/>
                <w:szCs w:val="24"/>
                <w:lang w:eastAsia="ru-RU"/>
              </w:rPr>
              <w:t xml:space="preserve"> видно. Теперь они появились, и это хорошо</w:t>
            </w:r>
            <w:r w:rsidR="00914FA6">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в первую очередь</w:t>
            </w:r>
            <w:r w:rsidR="00914FA6">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для Краснодарского края. Изоляционизм даже сильного региона не приводил к </w:t>
            </w:r>
            <w:proofErr w:type="gramStart"/>
            <w:r w:rsidRPr="0070388B">
              <w:rPr>
                <w:rFonts w:ascii="Times New Roman" w:hAnsi="Times New Roman" w:cs="Times New Roman"/>
                <w:color w:val="000000"/>
                <w:sz w:val="24"/>
                <w:szCs w:val="24"/>
                <w:lang w:eastAsia="ru-RU"/>
              </w:rPr>
              <w:t>хорошему</w:t>
            </w:r>
            <w:proofErr w:type="gramEnd"/>
            <w:r w:rsidRPr="0070388B">
              <w:rPr>
                <w:rFonts w:ascii="Times New Roman" w:hAnsi="Times New Roman" w:cs="Times New Roman"/>
                <w:color w:val="000000"/>
                <w:sz w:val="24"/>
                <w:szCs w:val="24"/>
                <w:lang w:eastAsia="ru-RU"/>
              </w:rPr>
              <w:t xml:space="preserve"> в ретроспективе, и в перспективе тоже не приведет.</w:t>
            </w:r>
          </w:p>
          <w:p w:rsidR="0070388B" w:rsidRP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Обращает на себя внимание тот факт, что в соревнованиях участ</w:t>
            </w:r>
            <w:r w:rsidR="00914FA6">
              <w:rPr>
                <w:rFonts w:ascii="Times New Roman" w:hAnsi="Times New Roman" w:cs="Times New Roman"/>
                <w:color w:val="000000"/>
                <w:sz w:val="24"/>
                <w:szCs w:val="24"/>
                <w:lang w:eastAsia="ru-RU"/>
              </w:rPr>
              <w:t>вует</w:t>
            </w:r>
            <w:r w:rsidRPr="0070388B">
              <w:rPr>
                <w:rFonts w:ascii="Times New Roman" w:hAnsi="Times New Roman" w:cs="Times New Roman"/>
                <w:color w:val="000000"/>
                <w:sz w:val="24"/>
                <w:szCs w:val="24"/>
                <w:lang w:eastAsia="ru-RU"/>
              </w:rPr>
              <w:t xml:space="preserve"> мало походов третьей </w:t>
            </w:r>
            <w:r w:rsidRPr="0070388B">
              <w:rPr>
                <w:rFonts w:ascii="Times New Roman" w:hAnsi="Times New Roman" w:cs="Times New Roman"/>
                <w:color w:val="000000"/>
                <w:sz w:val="24"/>
                <w:szCs w:val="24"/>
                <w:lang w:eastAsia="ru-RU"/>
              </w:rPr>
              <w:lastRenderedPageBreak/>
              <w:t>категории сложности. Одним из объяснений этому служит возраст участников. Юные путешественники, прошедшие в 2017 году «тройку», в 2018</w:t>
            </w:r>
            <w:r w:rsidR="00914FA6">
              <w:rPr>
                <w:rFonts w:ascii="Times New Roman" w:hAnsi="Times New Roman" w:cs="Times New Roman"/>
                <w:color w:val="000000"/>
                <w:sz w:val="24"/>
                <w:szCs w:val="24"/>
                <w:lang w:eastAsia="ru-RU"/>
              </w:rPr>
              <w:t>-м</w:t>
            </w:r>
            <w:r w:rsidRPr="0070388B">
              <w:rPr>
                <w:rFonts w:ascii="Times New Roman" w:hAnsi="Times New Roman" w:cs="Times New Roman"/>
                <w:color w:val="000000"/>
                <w:sz w:val="24"/>
                <w:szCs w:val="24"/>
                <w:lang w:eastAsia="ru-RU"/>
              </w:rPr>
              <w:t xml:space="preserve"> вполне могли оказать</w:t>
            </w:r>
            <w:r w:rsidR="00914FA6">
              <w:rPr>
                <w:rFonts w:ascii="Times New Roman" w:hAnsi="Times New Roman" w:cs="Times New Roman"/>
                <w:color w:val="000000"/>
                <w:sz w:val="24"/>
                <w:szCs w:val="24"/>
                <w:lang w:eastAsia="ru-RU"/>
              </w:rPr>
              <w:t>ся</w:t>
            </w:r>
            <w:r w:rsidRPr="0070388B">
              <w:rPr>
                <w:rFonts w:ascii="Times New Roman" w:hAnsi="Times New Roman" w:cs="Times New Roman"/>
                <w:color w:val="000000"/>
                <w:sz w:val="24"/>
                <w:szCs w:val="24"/>
                <w:lang w:eastAsia="ru-RU"/>
              </w:rPr>
              <w:t xml:space="preserve"> в «</w:t>
            </w:r>
            <w:proofErr w:type="spellStart"/>
            <w:r w:rsidRPr="0070388B">
              <w:rPr>
                <w:rFonts w:ascii="Times New Roman" w:hAnsi="Times New Roman" w:cs="Times New Roman"/>
                <w:color w:val="000000"/>
                <w:sz w:val="24"/>
                <w:szCs w:val="24"/>
                <w:lang w:eastAsia="ru-RU"/>
              </w:rPr>
              <w:t>неартековском</w:t>
            </w:r>
            <w:proofErr w:type="spellEnd"/>
            <w:r w:rsidRPr="0070388B">
              <w:rPr>
                <w:rFonts w:ascii="Times New Roman" w:hAnsi="Times New Roman" w:cs="Times New Roman"/>
                <w:color w:val="000000"/>
                <w:sz w:val="24"/>
                <w:szCs w:val="24"/>
                <w:lang w:eastAsia="ru-RU"/>
              </w:rPr>
              <w:t>» возрасте и по</w:t>
            </w:r>
            <w:r w:rsidR="00914FA6">
              <w:rPr>
                <w:rFonts w:ascii="Times New Roman" w:hAnsi="Times New Roman" w:cs="Times New Roman"/>
                <w:color w:val="000000"/>
                <w:sz w:val="24"/>
                <w:szCs w:val="24"/>
                <w:lang w:eastAsia="ru-RU"/>
              </w:rPr>
              <w:t>э</w:t>
            </w:r>
            <w:r w:rsidRPr="0070388B">
              <w:rPr>
                <w:rFonts w:ascii="Times New Roman" w:hAnsi="Times New Roman" w:cs="Times New Roman"/>
                <w:color w:val="000000"/>
                <w:sz w:val="24"/>
                <w:szCs w:val="24"/>
                <w:lang w:eastAsia="ru-RU"/>
              </w:rPr>
              <w:t>тому не приеха</w:t>
            </w:r>
            <w:r w:rsidR="00914FA6">
              <w:rPr>
                <w:rFonts w:ascii="Times New Roman" w:hAnsi="Times New Roman" w:cs="Times New Roman"/>
                <w:color w:val="000000"/>
                <w:sz w:val="24"/>
                <w:szCs w:val="24"/>
                <w:lang w:eastAsia="ru-RU"/>
              </w:rPr>
              <w:t>ть</w:t>
            </w:r>
            <w:r w:rsidRPr="0070388B">
              <w:rPr>
                <w:rFonts w:ascii="Times New Roman" w:hAnsi="Times New Roman" w:cs="Times New Roman"/>
                <w:color w:val="000000"/>
                <w:sz w:val="24"/>
                <w:szCs w:val="24"/>
                <w:lang w:eastAsia="ru-RU"/>
              </w:rPr>
              <w:t>.</w:t>
            </w:r>
          </w:p>
          <w:p w:rsidR="00914FA6"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Независимо от номинаци</w:t>
            </w:r>
            <w:r w:rsidR="00CA636E">
              <w:rPr>
                <w:rFonts w:ascii="Times New Roman" w:hAnsi="Times New Roman" w:cs="Times New Roman"/>
                <w:color w:val="000000"/>
                <w:sz w:val="24"/>
                <w:szCs w:val="24"/>
                <w:lang w:eastAsia="ru-RU"/>
              </w:rPr>
              <w:t>й</w:t>
            </w:r>
            <w:r w:rsidRPr="0070388B">
              <w:rPr>
                <w:rFonts w:ascii="Times New Roman" w:hAnsi="Times New Roman" w:cs="Times New Roman"/>
                <w:color w:val="000000"/>
                <w:sz w:val="24"/>
                <w:szCs w:val="24"/>
                <w:lang w:eastAsia="ru-RU"/>
              </w:rPr>
              <w:t>, из всех «троек» наиболее сбалансированным по качеству планирования</w:t>
            </w:r>
            <w:r w:rsidR="00CA636E">
              <w:rPr>
                <w:rFonts w:ascii="Times New Roman" w:hAnsi="Times New Roman" w:cs="Times New Roman"/>
                <w:color w:val="000000"/>
                <w:sz w:val="24"/>
                <w:szCs w:val="24"/>
                <w:lang w:eastAsia="ru-RU"/>
              </w:rPr>
              <w:t>,</w:t>
            </w:r>
            <w:r w:rsidR="00914FA6">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прохождения</w:t>
            </w:r>
            <w:r w:rsidR="00914FA6">
              <w:rPr>
                <w:rFonts w:ascii="Times New Roman" w:hAnsi="Times New Roman" w:cs="Times New Roman"/>
                <w:color w:val="000000"/>
                <w:sz w:val="24"/>
                <w:szCs w:val="24"/>
                <w:lang w:eastAsia="ru-RU"/>
              </w:rPr>
              <w:t xml:space="preserve"> </w:t>
            </w:r>
            <w:r w:rsidR="00CA636E">
              <w:rPr>
                <w:rFonts w:ascii="Times New Roman" w:hAnsi="Times New Roman" w:cs="Times New Roman"/>
                <w:color w:val="000000"/>
                <w:sz w:val="24"/>
                <w:szCs w:val="24"/>
                <w:lang w:eastAsia="ru-RU"/>
              </w:rPr>
              <w:t>и</w:t>
            </w:r>
            <w:r w:rsidR="00914FA6">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представления</w:t>
            </w:r>
            <w:r w:rsidR="00914FA6">
              <w:rPr>
                <w:rFonts w:ascii="Times New Roman" w:hAnsi="Times New Roman" w:cs="Times New Roman"/>
                <w:color w:val="000000"/>
                <w:sz w:val="24"/>
                <w:szCs w:val="24"/>
                <w:lang w:eastAsia="ru-RU"/>
              </w:rPr>
              <w:t xml:space="preserve"> </w:t>
            </w:r>
            <w:r w:rsidRPr="0070388B">
              <w:rPr>
                <w:rFonts w:ascii="Times New Roman" w:hAnsi="Times New Roman" w:cs="Times New Roman"/>
                <w:color w:val="000000"/>
                <w:sz w:val="24"/>
                <w:szCs w:val="24"/>
                <w:lang w:eastAsia="ru-RU"/>
              </w:rPr>
              <w:t xml:space="preserve">маршрута стал пеший поход группы </w:t>
            </w:r>
            <w:r w:rsidRPr="00CA636E">
              <w:rPr>
                <w:rFonts w:ascii="Times New Roman" w:hAnsi="Times New Roman" w:cs="Times New Roman"/>
                <w:b/>
                <w:color w:val="000000"/>
                <w:sz w:val="24"/>
                <w:szCs w:val="24"/>
                <w:lang w:eastAsia="ru-RU"/>
              </w:rPr>
              <w:t xml:space="preserve">ГУ ДО </w:t>
            </w:r>
            <w:r w:rsidR="00914FA6" w:rsidRPr="00CA636E">
              <w:rPr>
                <w:rFonts w:ascii="Times New Roman" w:hAnsi="Times New Roman" w:cs="Times New Roman"/>
                <w:b/>
                <w:color w:val="000000"/>
                <w:sz w:val="24"/>
                <w:szCs w:val="24"/>
                <w:lang w:eastAsia="ru-RU"/>
              </w:rPr>
              <w:t>«</w:t>
            </w:r>
            <w:r w:rsidRPr="00CA636E">
              <w:rPr>
                <w:rFonts w:ascii="Times New Roman" w:hAnsi="Times New Roman" w:cs="Times New Roman"/>
                <w:b/>
                <w:color w:val="000000"/>
                <w:sz w:val="24"/>
                <w:szCs w:val="24"/>
                <w:lang w:eastAsia="ru-RU"/>
              </w:rPr>
              <w:t xml:space="preserve">Пермский краевой центр </w:t>
            </w:r>
            <w:r w:rsidR="00914FA6" w:rsidRPr="00CA636E">
              <w:rPr>
                <w:rFonts w:ascii="Times New Roman" w:hAnsi="Times New Roman" w:cs="Times New Roman"/>
                <w:b/>
                <w:color w:val="000000"/>
                <w:sz w:val="24"/>
                <w:szCs w:val="24"/>
                <w:lang w:eastAsia="ru-RU"/>
              </w:rPr>
              <w:t>«</w:t>
            </w:r>
            <w:r w:rsidRPr="00CA636E">
              <w:rPr>
                <w:rFonts w:ascii="Times New Roman" w:hAnsi="Times New Roman" w:cs="Times New Roman"/>
                <w:b/>
                <w:color w:val="000000"/>
                <w:sz w:val="24"/>
                <w:szCs w:val="24"/>
                <w:lang w:eastAsia="ru-RU"/>
              </w:rPr>
              <w:t>Муравейник</w:t>
            </w:r>
            <w:r w:rsidR="00914FA6" w:rsidRPr="00CA636E">
              <w:rPr>
                <w:rFonts w:ascii="Times New Roman" w:hAnsi="Times New Roman" w:cs="Times New Roman"/>
                <w:b/>
                <w:color w:val="000000"/>
                <w:sz w:val="24"/>
                <w:szCs w:val="24"/>
                <w:lang w:eastAsia="ru-RU"/>
              </w:rPr>
              <w:t>»</w:t>
            </w:r>
            <w:r w:rsidRPr="0070388B">
              <w:rPr>
                <w:rFonts w:ascii="Times New Roman" w:hAnsi="Times New Roman" w:cs="Times New Roman"/>
                <w:color w:val="000000"/>
                <w:sz w:val="24"/>
                <w:szCs w:val="24"/>
                <w:lang w:eastAsia="ru-RU"/>
              </w:rPr>
              <w:t xml:space="preserve"> под руководством </w:t>
            </w:r>
            <w:r w:rsidRPr="00CA636E">
              <w:rPr>
                <w:rFonts w:ascii="Times New Roman" w:hAnsi="Times New Roman" w:cs="Times New Roman"/>
                <w:b/>
                <w:color w:val="000000"/>
                <w:sz w:val="24"/>
                <w:szCs w:val="24"/>
                <w:lang w:eastAsia="ru-RU"/>
              </w:rPr>
              <w:t>Зуева Анатолия Павловича</w:t>
            </w:r>
            <w:r w:rsidR="00914FA6">
              <w:rPr>
                <w:rFonts w:ascii="Times New Roman" w:hAnsi="Times New Roman" w:cs="Times New Roman"/>
                <w:color w:val="000000"/>
                <w:sz w:val="24"/>
                <w:szCs w:val="24"/>
                <w:lang w:eastAsia="ru-RU"/>
              </w:rPr>
              <w:t>, старшего инструктора спортивного туризма, заслуженного путешественника России</w:t>
            </w:r>
            <w:r w:rsidRPr="0070388B">
              <w:rPr>
                <w:rFonts w:ascii="Times New Roman" w:hAnsi="Times New Roman" w:cs="Times New Roman"/>
                <w:color w:val="000000"/>
                <w:sz w:val="24"/>
                <w:szCs w:val="24"/>
                <w:lang w:eastAsia="ru-RU"/>
              </w:rPr>
              <w:t xml:space="preserve">. </w:t>
            </w: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Что же до водных походов, то по действующему </w:t>
            </w:r>
            <w:r w:rsidR="00914FA6">
              <w:rPr>
                <w:rFonts w:ascii="Times New Roman" w:hAnsi="Times New Roman" w:cs="Times New Roman"/>
                <w:color w:val="000000"/>
                <w:sz w:val="24"/>
                <w:szCs w:val="24"/>
                <w:lang w:eastAsia="ru-RU"/>
              </w:rPr>
              <w:t>Р</w:t>
            </w:r>
            <w:r w:rsidRPr="0070388B">
              <w:rPr>
                <w:rFonts w:ascii="Times New Roman" w:hAnsi="Times New Roman" w:cs="Times New Roman"/>
                <w:color w:val="000000"/>
                <w:sz w:val="24"/>
                <w:szCs w:val="24"/>
                <w:lang w:eastAsia="ru-RU"/>
              </w:rPr>
              <w:t xml:space="preserve">егламенту ФСТР водная «тройка» физически может оказаться не слишком натужной (протяженность </w:t>
            </w:r>
            <w:r w:rsidR="00914FA6">
              <w:rPr>
                <w:rFonts w:ascii="Times New Roman" w:hAnsi="Times New Roman" w:cs="Times New Roman"/>
                <w:color w:val="000000"/>
                <w:sz w:val="24"/>
                <w:szCs w:val="24"/>
                <w:lang w:eastAsia="ru-RU"/>
              </w:rPr>
              <w:t>100 км</w:t>
            </w:r>
            <w:r w:rsidRPr="0070388B">
              <w:rPr>
                <w:rFonts w:ascii="Times New Roman" w:hAnsi="Times New Roman" w:cs="Times New Roman"/>
                <w:color w:val="000000"/>
                <w:sz w:val="24"/>
                <w:szCs w:val="24"/>
                <w:lang w:eastAsia="ru-RU"/>
              </w:rPr>
              <w:t xml:space="preserve"> вниз по течению). Здесь</w:t>
            </w:r>
            <w:r w:rsidR="00914FA6">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в первую очередь</w:t>
            </w:r>
            <w:r w:rsidR="00914FA6">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необходимы технические навыки, изощренность которых сильно зависит от </w:t>
            </w:r>
            <w:proofErr w:type="spellStart"/>
            <w:r w:rsidRPr="0070388B">
              <w:rPr>
                <w:rFonts w:ascii="Times New Roman" w:hAnsi="Times New Roman" w:cs="Times New Roman"/>
                <w:color w:val="000000"/>
                <w:sz w:val="24"/>
                <w:szCs w:val="24"/>
                <w:lang w:eastAsia="ru-RU"/>
              </w:rPr>
              <w:t>плавсредств</w:t>
            </w:r>
            <w:proofErr w:type="spellEnd"/>
            <w:r w:rsidRPr="0070388B">
              <w:rPr>
                <w:rFonts w:ascii="Times New Roman" w:hAnsi="Times New Roman" w:cs="Times New Roman"/>
                <w:color w:val="000000"/>
                <w:sz w:val="24"/>
                <w:szCs w:val="24"/>
                <w:lang w:eastAsia="ru-RU"/>
              </w:rPr>
              <w:t xml:space="preserve">, на которых совершается путешествие. И здесь руководителям важно не почувствовать себя слишком уверенными, не сорваться в авантюризм. Сложность водных препятствий сильно меняется в зависимости от уровня воды, и то, что легко шлось в прошлом году, может оказаться небезопасным </w:t>
            </w:r>
            <w:r w:rsidR="00CA636E">
              <w:rPr>
                <w:rFonts w:ascii="Times New Roman" w:hAnsi="Times New Roman" w:cs="Times New Roman"/>
                <w:color w:val="000000"/>
                <w:sz w:val="24"/>
                <w:szCs w:val="24"/>
                <w:lang w:eastAsia="ru-RU"/>
              </w:rPr>
              <w:t>в</w:t>
            </w:r>
            <w:r w:rsidRPr="0070388B">
              <w:rPr>
                <w:rFonts w:ascii="Times New Roman" w:hAnsi="Times New Roman" w:cs="Times New Roman"/>
                <w:color w:val="000000"/>
                <w:sz w:val="24"/>
                <w:szCs w:val="24"/>
                <w:lang w:eastAsia="ru-RU"/>
              </w:rPr>
              <w:t xml:space="preserve"> </w:t>
            </w:r>
            <w:r w:rsidR="008F3F9B">
              <w:rPr>
                <w:rFonts w:ascii="Times New Roman" w:hAnsi="Times New Roman" w:cs="Times New Roman"/>
                <w:color w:val="000000"/>
                <w:sz w:val="24"/>
                <w:szCs w:val="24"/>
                <w:lang w:eastAsia="ru-RU"/>
              </w:rPr>
              <w:t>следую</w:t>
            </w:r>
            <w:r w:rsidRPr="0070388B">
              <w:rPr>
                <w:rFonts w:ascii="Times New Roman" w:hAnsi="Times New Roman" w:cs="Times New Roman"/>
                <w:color w:val="000000"/>
                <w:sz w:val="24"/>
                <w:szCs w:val="24"/>
                <w:lang w:eastAsia="ru-RU"/>
              </w:rPr>
              <w:t>щ</w:t>
            </w:r>
            <w:r w:rsidR="00CA636E">
              <w:rPr>
                <w:rFonts w:ascii="Times New Roman" w:hAnsi="Times New Roman" w:cs="Times New Roman"/>
                <w:color w:val="000000"/>
                <w:sz w:val="24"/>
                <w:szCs w:val="24"/>
                <w:lang w:eastAsia="ru-RU"/>
              </w:rPr>
              <w:t>ем</w:t>
            </w:r>
            <w:r w:rsidRPr="0070388B">
              <w:rPr>
                <w:rFonts w:ascii="Times New Roman" w:hAnsi="Times New Roman" w:cs="Times New Roman"/>
                <w:color w:val="000000"/>
                <w:sz w:val="24"/>
                <w:szCs w:val="24"/>
                <w:lang w:eastAsia="ru-RU"/>
              </w:rPr>
              <w:t>. Путешествовать надо с большим запасом технического мастерства.</w:t>
            </w:r>
          </w:p>
          <w:p w:rsidR="008F3F9B" w:rsidRPr="0070388B" w:rsidRDefault="008F3F9B" w:rsidP="00B7760C">
            <w:pPr>
              <w:pStyle w:val="a3"/>
              <w:ind w:left="141" w:right="142" w:firstLine="426"/>
              <w:jc w:val="both"/>
              <w:rPr>
                <w:rFonts w:ascii="Times New Roman" w:hAnsi="Times New Roman" w:cs="Times New Roman"/>
                <w:color w:val="000000"/>
                <w:sz w:val="24"/>
                <w:szCs w:val="24"/>
                <w:lang w:eastAsia="ru-RU"/>
              </w:rPr>
            </w:pPr>
          </w:p>
          <w:p w:rsidR="0070388B" w:rsidRDefault="0070388B" w:rsidP="00B7760C">
            <w:pPr>
              <w:pStyle w:val="a3"/>
              <w:ind w:left="141" w:right="142" w:firstLine="426"/>
              <w:jc w:val="center"/>
              <w:rPr>
                <w:rFonts w:ascii="Times New Roman" w:hAnsi="Times New Roman" w:cs="Times New Roman"/>
                <w:color w:val="FFFFFF"/>
                <w:sz w:val="24"/>
                <w:szCs w:val="24"/>
                <w:lang w:eastAsia="ru-RU"/>
              </w:rPr>
            </w:pPr>
            <w:r w:rsidRPr="0070388B">
              <w:rPr>
                <w:rFonts w:ascii="Times New Roman" w:hAnsi="Times New Roman" w:cs="Times New Roman"/>
                <w:noProof/>
                <w:color w:val="298FBA"/>
                <w:sz w:val="24"/>
                <w:szCs w:val="24"/>
                <w:lang w:eastAsia="ru-RU"/>
              </w:rPr>
              <w:drawing>
                <wp:inline distT="0" distB="0" distL="0" distR="0">
                  <wp:extent cx="1906270" cy="1268095"/>
                  <wp:effectExtent l="19050" t="0" r="0" b="0"/>
                  <wp:docPr id="21" name="Рисунок 21" descr="SUTur 16-10-2018 1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Tur 16-10-2018 19">
                            <a:hlinkClick r:id="rId40"/>
                          </pic:cNvPr>
                          <pic:cNvPicPr>
                            <a:picLocks noChangeAspect="1" noChangeArrowheads="1"/>
                          </pic:cNvPicPr>
                        </pic:nvPicPr>
                        <pic:blipFill>
                          <a:blip r:embed="rId41"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906270" cy="1268095"/>
                  <wp:effectExtent l="19050" t="0" r="0" b="0"/>
                  <wp:docPr id="22" name="Рисунок 22" descr="SUTur 16-10-2018 2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Tur 16-10-2018 20">
                            <a:hlinkClick r:id="rId42"/>
                          </pic:cNvPr>
                          <pic:cNvPicPr>
                            <a:picLocks noChangeAspect="1" noChangeArrowheads="1"/>
                          </pic:cNvPicPr>
                        </pic:nvPicPr>
                        <pic:blipFill>
                          <a:blip r:embed="rId43"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r w:rsidRPr="0070388B">
              <w:rPr>
                <w:rFonts w:ascii="Times New Roman" w:hAnsi="Times New Roman" w:cs="Times New Roman"/>
                <w:color w:val="FFFFFF"/>
                <w:sz w:val="24"/>
                <w:szCs w:val="24"/>
                <w:lang w:eastAsia="ru-RU"/>
              </w:rPr>
              <w:t>_</w:t>
            </w:r>
            <w:r w:rsidRPr="0070388B">
              <w:rPr>
                <w:rFonts w:ascii="Times New Roman" w:hAnsi="Times New Roman" w:cs="Times New Roman"/>
                <w:noProof/>
                <w:color w:val="298FBA"/>
                <w:sz w:val="24"/>
                <w:szCs w:val="24"/>
                <w:lang w:eastAsia="ru-RU"/>
              </w:rPr>
              <w:drawing>
                <wp:inline distT="0" distB="0" distL="0" distR="0">
                  <wp:extent cx="1906270" cy="1268095"/>
                  <wp:effectExtent l="19050" t="0" r="0" b="0"/>
                  <wp:docPr id="23" name="Рисунок 23" descr="SUTur 16-10-2018 2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Tur 16-10-2018 21">
                            <a:hlinkClick r:id="rId44"/>
                          </pic:cNvPr>
                          <pic:cNvPicPr>
                            <a:picLocks noChangeAspect="1" noChangeArrowheads="1"/>
                          </pic:cNvPicPr>
                        </pic:nvPicPr>
                        <pic:blipFill>
                          <a:blip r:embed="rId45"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p>
          <w:p w:rsidR="008F3F9B" w:rsidRPr="0070388B" w:rsidRDefault="008F3F9B" w:rsidP="00B7760C">
            <w:pPr>
              <w:pStyle w:val="a3"/>
              <w:ind w:left="141" w:right="142" w:firstLine="426"/>
              <w:jc w:val="both"/>
              <w:rPr>
                <w:rFonts w:ascii="Times New Roman" w:hAnsi="Times New Roman" w:cs="Times New Roman"/>
                <w:color w:val="000000"/>
                <w:sz w:val="24"/>
                <w:szCs w:val="24"/>
                <w:lang w:eastAsia="ru-RU"/>
              </w:rPr>
            </w:pPr>
          </w:p>
          <w:p w:rsidR="00CA636E"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Наверное, мы казали все, что хотели сказать. </w:t>
            </w:r>
            <w:r w:rsidR="008F3F9B" w:rsidRPr="0070388B">
              <w:rPr>
                <w:rFonts w:ascii="Times New Roman" w:hAnsi="Times New Roman" w:cs="Times New Roman"/>
                <w:color w:val="000000"/>
                <w:sz w:val="24"/>
                <w:szCs w:val="24"/>
                <w:lang w:eastAsia="ru-RU"/>
              </w:rPr>
              <w:t>Р</w:t>
            </w:r>
            <w:r w:rsidRPr="0070388B">
              <w:rPr>
                <w:rFonts w:ascii="Times New Roman" w:hAnsi="Times New Roman" w:cs="Times New Roman"/>
                <w:color w:val="000000"/>
                <w:sz w:val="24"/>
                <w:szCs w:val="24"/>
                <w:lang w:eastAsia="ru-RU"/>
              </w:rPr>
              <w:t xml:space="preserve">езюме на походы в тех случаях, когда они были составлены, будут разосланы руководителям групп в </w:t>
            </w:r>
            <w:r w:rsidR="008F3F9B">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частном порядке». В </w:t>
            </w:r>
            <w:r w:rsidR="008F3F9B">
              <w:rPr>
                <w:rFonts w:ascii="Times New Roman" w:hAnsi="Times New Roman" w:cs="Times New Roman"/>
                <w:color w:val="000000"/>
                <w:sz w:val="24"/>
                <w:szCs w:val="24"/>
                <w:lang w:eastAsia="ru-RU"/>
              </w:rPr>
              <w:t>Санкт-</w:t>
            </w:r>
            <w:r w:rsidRPr="0070388B">
              <w:rPr>
                <w:rFonts w:ascii="Times New Roman" w:hAnsi="Times New Roman" w:cs="Times New Roman"/>
                <w:color w:val="000000"/>
                <w:sz w:val="24"/>
                <w:szCs w:val="24"/>
                <w:lang w:eastAsia="ru-RU"/>
              </w:rPr>
              <w:t xml:space="preserve">Петербурге это называется методическим сопровождением туристско-краеведческой деятельности. Причем методическое сопровождение требуется </w:t>
            </w:r>
            <w:proofErr w:type="gramStart"/>
            <w:r w:rsidRPr="0070388B">
              <w:rPr>
                <w:rFonts w:ascii="Times New Roman" w:hAnsi="Times New Roman" w:cs="Times New Roman"/>
                <w:color w:val="000000"/>
                <w:sz w:val="24"/>
                <w:szCs w:val="24"/>
                <w:lang w:eastAsia="ru-RU"/>
              </w:rPr>
              <w:t>не</w:t>
            </w:r>
            <w:proofErr w:type="gramEnd"/>
            <w:r w:rsidRPr="0070388B">
              <w:rPr>
                <w:rFonts w:ascii="Times New Roman" w:hAnsi="Times New Roman" w:cs="Times New Roman"/>
                <w:color w:val="000000"/>
                <w:sz w:val="24"/>
                <w:szCs w:val="24"/>
                <w:lang w:eastAsia="ru-RU"/>
              </w:rPr>
              <w:t xml:space="preserve"> только руководителям групп</w:t>
            </w:r>
            <w:r w:rsidR="008F3F9B">
              <w:rPr>
                <w:rFonts w:ascii="Times New Roman" w:hAnsi="Times New Roman" w:cs="Times New Roman"/>
                <w:color w:val="000000"/>
                <w:sz w:val="24"/>
                <w:szCs w:val="24"/>
                <w:lang w:eastAsia="ru-RU"/>
              </w:rPr>
              <w:t>, о</w:t>
            </w:r>
            <w:r w:rsidRPr="0070388B">
              <w:rPr>
                <w:rFonts w:ascii="Times New Roman" w:hAnsi="Times New Roman" w:cs="Times New Roman"/>
                <w:color w:val="000000"/>
                <w:sz w:val="24"/>
                <w:szCs w:val="24"/>
                <w:lang w:eastAsia="ru-RU"/>
              </w:rPr>
              <w:t xml:space="preserve">но требуется и членам </w:t>
            </w:r>
            <w:r w:rsidR="008F3F9B">
              <w:rPr>
                <w:rFonts w:ascii="Times New Roman" w:hAnsi="Times New Roman" w:cs="Times New Roman"/>
                <w:color w:val="000000"/>
                <w:sz w:val="24"/>
                <w:szCs w:val="24"/>
                <w:lang w:eastAsia="ru-RU"/>
              </w:rPr>
              <w:t>МКК ОУ</w:t>
            </w:r>
            <w:r w:rsidRPr="0070388B">
              <w:rPr>
                <w:rFonts w:ascii="Times New Roman" w:hAnsi="Times New Roman" w:cs="Times New Roman"/>
                <w:color w:val="000000"/>
                <w:sz w:val="24"/>
                <w:szCs w:val="24"/>
                <w:lang w:eastAsia="ru-RU"/>
              </w:rPr>
              <w:t xml:space="preserve">. </w:t>
            </w:r>
          </w:p>
          <w:p w:rsidR="0070388B" w:rsidRDefault="0070388B" w:rsidP="00B7760C">
            <w:pPr>
              <w:pStyle w:val="a3"/>
              <w:ind w:left="141" w:right="142" w:firstLine="426"/>
              <w:jc w:val="both"/>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И здесь нам могут помочь «горизонтальные связи». Люди, хорошо знающие тот или иной регион, отлеживающие изменения в его туристских потенциях, должны делиться этим знанием с членами МКК из других регионов. И вообще, стоит делиться опытом. Не «</w:t>
            </w:r>
            <w:proofErr w:type="spellStart"/>
            <w:r w:rsidRPr="0070388B">
              <w:rPr>
                <w:rFonts w:ascii="Times New Roman" w:hAnsi="Times New Roman" w:cs="Times New Roman"/>
                <w:color w:val="000000"/>
                <w:sz w:val="24"/>
                <w:szCs w:val="24"/>
                <w:lang w:eastAsia="ru-RU"/>
              </w:rPr>
              <w:t>бла-бла-бла-опытом-инноваций</w:t>
            </w:r>
            <w:proofErr w:type="spellEnd"/>
            <w:r w:rsidRPr="0070388B">
              <w:rPr>
                <w:rFonts w:ascii="Times New Roman" w:hAnsi="Times New Roman" w:cs="Times New Roman"/>
                <w:color w:val="000000"/>
                <w:sz w:val="24"/>
                <w:szCs w:val="24"/>
                <w:lang w:eastAsia="ru-RU"/>
              </w:rPr>
              <w:t xml:space="preserve">», а опытом реальной работы. Нам есть, чему учиться «у старших товарищей». Главное, чтобы эти </w:t>
            </w:r>
            <w:r w:rsidR="008F3F9B">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товарищи</w:t>
            </w:r>
            <w:r w:rsidR="008F3F9B">
              <w:rPr>
                <w:rFonts w:ascii="Times New Roman" w:hAnsi="Times New Roman" w:cs="Times New Roman"/>
                <w:color w:val="000000"/>
                <w:sz w:val="24"/>
                <w:szCs w:val="24"/>
                <w:lang w:eastAsia="ru-RU"/>
              </w:rPr>
              <w:t>»</w:t>
            </w:r>
            <w:r w:rsidRPr="0070388B">
              <w:rPr>
                <w:rFonts w:ascii="Times New Roman" w:hAnsi="Times New Roman" w:cs="Times New Roman"/>
                <w:color w:val="000000"/>
                <w:sz w:val="24"/>
                <w:szCs w:val="24"/>
                <w:lang w:eastAsia="ru-RU"/>
              </w:rPr>
              <w:t xml:space="preserve"> не переставали быть практиками</w:t>
            </w:r>
            <w:r w:rsidR="008F3F9B">
              <w:rPr>
                <w:rFonts w:ascii="Times New Roman" w:hAnsi="Times New Roman" w:cs="Times New Roman"/>
                <w:color w:val="000000"/>
                <w:sz w:val="24"/>
                <w:szCs w:val="24"/>
                <w:lang w:eastAsia="ru-RU"/>
              </w:rPr>
              <w:t>, ч</w:t>
            </w:r>
            <w:r w:rsidRPr="0070388B">
              <w:rPr>
                <w:rFonts w:ascii="Times New Roman" w:hAnsi="Times New Roman" w:cs="Times New Roman"/>
                <w:color w:val="000000"/>
                <w:sz w:val="24"/>
                <w:szCs w:val="24"/>
                <w:lang w:eastAsia="ru-RU"/>
              </w:rPr>
              <w:t>тобы не превращались в идеологов и патриархов. Мы все должны оставаться в гуще событий</w:t>
            </w:r>
            <w:r w:rsidR="008F3F9B">
              <w:rPr>
                <w:rFonts w:ascii="Times New Roman" w:hAnsi="Times New Roman" w:cs="Times New Roman"/>
                <w:color w:val="000000"/>
                <w:sz w:val="24"/>
                <w:szCs w:val="24"/>
                <w:lang w:eastAsia="ru-RU"/>
              </w:rPr>
              <w:t xml:space="preserve">, </w:t>
            </w:r>
            <w:r w:rsidR="00CA636E">
              <w:rPr>
                <w:rFonts w:ascii="Times New Roman" w:hAnsi="Times New Roman" w:cs="Times New Roman"/>
                <w:color w:val="000000"/>
                <w:sz w:val="24"/>
                <w:szCs w:val="24"/>
                <w:lang w:eastAsia="ru-RU"/>
              </w:rPr>
              <w:t xml:space="preserve">и </w:t>
            </w:r>
            <w:r w:rsidR="008F3F9B">
              <w:rPr>
                <w:rFonts w:ascii="Times New Roman" w:hAnsi="Times New Roman" w:cs="Times New Roman"/>
                <w:color w:val="000000"/>
                <w:sz w:val="24"/>
                <w:szCs w:val="24"/>
                <w:lang w:eastAsia="ru-RU"/>
              </w:rPr>
              <w:t>т</w:t>
            </w:r>
            <w:r w:rsidRPr="0070388B">
              <w:rPr>
                <w:rFonts w:ascii="Times New Roman" w:hAnsi="Times New Roman" w:cs="Times New Roman"/>
                <w:color w:val="000000"/>
                <w:sz w:val="24"/>
                <w:szCs w:val="24"/>
                <w:lang w:eastAsia="ru-RU"/>
              </w:rPr>
              <w:t>огда наш опыт не потеряет своей актуальности.</w:t>
            </w:r>
          </w:p>
          <w:p w:rsidR="008F3F9B" w:rsidRPr="0070388B" w:rsidRDefault="008F3F9B" w:rsidP="00B7760C">
            <w:pPr>
              <w:pStyle w:val="a3"/>
              <w:ind w:left="141" w:right="142" w:firstLine="426"/>
              <w:jc w:val="both"/>
              <w:rPr>
                <w:rFonts w:ascii="Times New Roman" w:hAnsi="Times New Roman" w:cs="Times New Roman"/>
                <w:color w:val="000000"/>
                <w:sz w:val="24"/>
                <w:szCs w:val="24"/>
                <w:lang w:eastAsia="ru-RU"/>
              </w:rPr>
            </w:pPr>
          </w:p>
          <w:p w:rsidR="0070388B" w:rsidRPr="0070388B" w:rsidRDefault="0070388B" w:rsidP="00B7760C">
            <w:pPr>
              <w:pStyle w:val="a3"/>
              <w:ind w:left="141" w:right="142" w:firstLine="426"/>
              <w:jc w:val="right"/>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С. М. </w:t>
            </w:r>
            <w:proofErr w:type="spellStart"/>
            <w:r w:rsidRPr="0070388B">
              <w:rPr>
                <w:rFonts w:ascii="Times New Roman" w:hAnsi="Times New Roman" w:cs="Times New Roman"/>
                <w:color w:val="000000"/>
                <w:sz w:val="24"/>
                <w:szCs w:val="24"/>
                <w:lang w:eastAsia="ru-RU"/>
              </w:rPr>
              <w:t>Губаненков</w:t>
            </w:r>
            <w:proofErr w:type="spellEnd"/>
            <w:r w:rsidRPr="0070388B">
              <w:rPr>
                <w:rFonts w:ascii="Times New Roman" w:hAnsi="Times New Roman" w:cs="Times New Roman"/>
                <w:color w:val="000000"/>
                <w:sz w:val="24"/>
                <w:szCs w:val="24"/>
                <w:lang w:eastAsia="ru-RU"/>
              </w:rPr>
              <w:t>,</w:t>
            </w:r>
          </w:p>
          <w:p w:rsidR="008F3F9B" w:rsidRDefault="008F3F9B" w:rsidP="00B7760C">
            <w:pPr>
              <w:pStyle w:val="a3"/>
              <w:ind w:left="141" w:right="142" w:firstLine="426"/>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w:t>
            </w:r>
            <w:r w:rsidR="0070388B" w:rsidRPr="0070388B">
              <w:rPr>
                <w:rFonts w:ascii="Times New Roman" w:hAnsi="Times New Roman" w:cs="Times New Roman"/>
                <w:color w:val="000000"/>
                <w:sz w:val="24"/>
                <w:szCs w:val="24"/>
                <w:lang w:eastAsia="ru-RU"/>
              </w:rPr>
              <w:t xml:space="preserve">лавный судья </w:t>
            </w:r>
          </w:p>
          <w:p w:rsidR="008F3F9B" w:rsidRDefault="0070388B" w:rsidP="00B7760C">
            <w:pPr>
              <w:pStyle w:val="a3"/>
              <w:ind w:left="141" w:right="142" w:firstLine="426"/>
              <w:jc w:val="right"/>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 xml:space="preserve">Всероссийских соревнований походов и экспедиций </w:t>
            </w:r>
          </w:p>
          <w:p w:rsidR="008F3F9B" w:rsidRDefault="008F3F9B" w:rsidP="00B7760C">
            <w:pPr>
              <w:pStyle w:val="a3"/>
              <w:ind w:left="141" w:right="142" w:firstLine="426"/>
              <w:jc w:val="right"/>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об</w:t>
            </w:r>
            <w:r w:rsidR="0070388B" w:rsidRPr="0070388B">
              <w:rPr>
                <w:rFonts w:ascii="Times New Roman" w:hAnsi="Times New Roman" w:cs="Times New Roman"/>
                <w:color w:val="000000"/>
                <w:sz w:val="24"/>
                <w:szCs w:val="24"/>
                <w:lang w:eastAsia="ru-RU"/>
              </w:rPr>
              <w:t>уча</w:t>
            </w:r>
            <w:r>
              <w:rPr>
                <w:rFonts w:ascii="Times New Roman" w:hAnsi="Times New Roman" w:cs="Times New Roman"/>
                <w:color w:val="000000"/>
                <w:sz w:val="24"/>
                <w:szCs w:val="24"/>
                <w:lang w:eastAsia="ru-RU"/>
              </w:rPr>
              <w:t>ю</w:t>
            </w:r>
            <w:r w:rsidR="0070388B" w:rsidRPr="0070388B">
              <w:rPr>
                <w:rFonts w:ascii="Times New Roman" w:hAnsi="Times New Roman" w:cs="Times New Roman"/>
                <w:color w:val="000000"/>
                <w:sz w:val="24"/>
                <w:szCs w:val="24"/>
                <w:lang w:eastAsia="ru-RU"/>
              </w:rPr>
              <w:t>щихся</w:t>
            </w:r>
            <w:proofErr w:type="gramEnd"/>
            <w:r>
              <w:rPr>
                <w:rFonts w:ascii="Times New Roman" w:hAnsi="Times New Roman" w:cs="Times New Roman"/>
                <w:color w:val="000000"/>
                <w:sz w:val="24"/>
                <w:szCs w:val="24"/>
                <w:lang w:eastAsia="ru-RU"/>
              </w:rPr>
              <w:t xml:space="preserve"> Российский Федерации, </w:t>
            </w:r>
          </w:p>
          <w:p w:rsidR="0070388B" w:rsidRPr="0070388B" w:rsidRDefault="0070388B" w:rsidP="00B7760C">
            <w:pPr>
              <w:pStyle w:val="a3"/>
              <w:ind w:left="141" w:right="142" w:firstLine="426"/>
              <w:jc w:val="right"/>
              <w:rPr>
                <w:rFonts w:ascii="Times New Roman" w:hAnsi="Times New Roman" w:cs="Times New Roman"/>
                <w:color w:val="000000"/>
                <w:sz w:val="24"/>
                <w:szCs w:val="24"/>
                <w:lang w:eastAsia="ru-RU"/>
              </w:rPr>
            </w:pPr>
            <w:r w:rsidRPr="0070388B">
              <w:rPr>
                <w:rFonts w:ascii="Times New Roman" w:hAnsi="Times New Roman" w:cs="Times New Roman"/>
                <w:color w:val="000000"/>
                <w:sz w:val="24"/>
                <w:szCs w:val="24"/>
                <w:lang w:eastAsia="ru-RU"/>
              </w:rPr>
              <w:t>МДЦ «Артек»</w:t>
            </w:r>
          </w:p>
        </w:tc>
      </w:tr>
    </w:tbl>
    <w:p w:rsidR="004334E1" w:rsidRPr="0070388B" w:rsidRDefault="004334E1" w:rsidP="0070388B">
      <w:pPr>
        <w:pStyle w:val="a3"/>
        <w:ind w:firstLine="567"/>
        <w:jc w:val="both"/>
        <w:rPr>
          <w:rFonts w:ascii="Times New Roman" w:hAnsi="Times New Roman" w:cs="Times New Roman"/>
          <w:sz w:val="24"/>
          <w:szCs w:val="24"/>
        </w:rPr>
      </w:pPr>
    </w:p>
    <w:sectPr w:rsidR="004334E1" w:rsidRPr="0070388B" w:rsidSect="0070388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88B"/>
    <w:rsid w:val="001E402D"/>
    <w:rsid w:val="004334E1"/>
    <w:rsid w:val="0070388B"/>
    <w:rsid w:val="00802BE3"/>
    <w:rsid w:val="008F3F9B"/>
    <w:rsid w:val="00914FA6"/>
    <w:rsid w:val="009B4AC7"/>
    <w:rsid w:val="009F056B"/>
    <w:rsid w:val="00B7760C"/>
    <w:rsid w:val="00BA7CD8"/>
    <w:rsid w:val="00CA636E"/>
    <w:rsid w:val="00DA2C1C"/>
    <w:rsid w:val="00E01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88B"/>
    <w:pPr>
      <w:spacing w:after="0" w:line="240" w:lineRule="auto"/>
    </w:pPr>
  </w:style>
  <w:style w:type="paragraph" w:styleId="a4">
    <w:name w:val="Normal (Web)"/>
    <w:basedOn w:val="a"/>
    <w:uiPriority w:val="99"/>
    <w:unhideWhenUsed/>
    <w:rsid w:val="00703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38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7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icbereg.ru/images/stories/sutur/files%20sutur%20partamyan/SUTur%2016-10-2018/SUTur%2016-10-2018%2003.jpg" TargetMode="External"/><Relationship Id="rId13" Type="http://schemas.openxmlformats.org/officeDocument/2006/relationships/image" Target="media/image5.jpeg"/><Relationship Id="rId18" Type="http://schemas.openxmlformats.org/officeDocument/2006/relationships/hyperlink" Target="http://www.balticbereg.ru/images/stories/sutur/files%20sutur%20partamyan/SUTur%2016-10-2018/SUTur%2016-10-2018%2008.jpg" TargetMode="External"/><Relationship Id="rId26" Type="http://schemas.openxmlformats.org/officeDocument/2006/relationships/hyperlink" Target="http://www.balticbereg.ru/images/stories/sutur/files%20sutur%20partamyan/SUTur%2016-10-2018/SUTur%2016-10-2018%2012.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www.balticbereg.ru/images/stories/sutur/files%20sutur%20partamyan/SUTur%2016-10-2018/SUTur%2016-10-2018%2016.jpg" TargetMode="External"/><Relationship Id="rId42" Type="http://schemas.openxmlformats.org/officeDocument/2006/relationships/hyperlink" Target="http://www.balticbereg.ru/images/stories/sutur/files%20sutur%20partamyan/SUTur%2016-10-2018/SUTur%2016-10-2018%2020.jpg"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alticbereg.ru/images/stories/sutur/files%20sutur%20partamyan/SUTur%2016-10-2018/SUTur%2016-10-2018%200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balticbereg.ru/images/stories/sutur/files%20sutur%20partamyan/SUTur%2016-10-2018/SUTur%2016-10-2018%2018.jp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alticbereg.ru/images/stories/sutur/files%20sutur%20partamyan/SUTur%2016-10-2018/SUTur%2016-10-2018%2007.jpg" TargetMode="External"/><Relationship Id="rId20" Type="http://schemas.openxmlformats.org/officeDocument/2006/relationships/hyperlink" Target="http://www.balticbereg.ru/images/stories/sutur/files%20sutur%20partamyan/SUTur%2016-10-2018/SUTur%2016-10-2018%2009.jp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www.balticbereg.ru/images/stories/sutur/files%20sutur%20partamyan/SUTur%2016-10-2018/SUTur%2016-10-2018%2002.jpg" TargetMode="External"/><Relationship Id="rId11" Type="http://schemas.openxmlformats.org/officeDocument/2006/relationships/image" Target="media/image4.jpeg"/><Relationship Id="rId24" Type="http://schemas.openxmlformats.org/officeDocument/2006/relationships/hyperlink" Target="http://www.balticbereg.ru/images/stories/sutur/files%20sutur%20partamyan/SUTur%2016-10-2018/SUTur%2016-10-2018%2011.jpg" TargetMode="External"/><Relationship Id="rId32" Type="http://schemas.openxmlformats.org/officeDocument/2006/relationships/hyperlink" Target="http://www.balticbereg.ru/images/stories/sutur/files%20sutur%20partamyan/SUTur%2016-10-2018/SUTur%2016-10-2018%2015.jpg" TargetMode="External"/><Relationship Id="rId37" Type="http://schemas.openxmlformats.org/officeDocument/2006/relationships/image" Target="media/image17.jpeg"/><Relationship Id="rId40" Type="http://schemas.openxmlformats.org/officeDocument/2006/relationships/hyperlink" Target="http://www.balticbereg.ru/images/stories/sutur/files%20sutur%20partamyan/SUTur%2016-10-2018/SUTur%2016-10-2018%2019.jpg" TargetMode="External"/><Relationship Id="rId45"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balticbereg.ru/images/stories/sutur/files%20sutur%20partamyan/SUTur%2016-10-2018/SUTur%2016-10-2018%2013.jpg" TargetMode="External"/><Relationship Id="rId36" Type="http://schemas.openxmlformats.org/officeDocument/2006/relationships/hyperlink" Target="http://www.balticbereg.ru/images/stories/sutur/files%20sutur%20partamyan/SUTur%2016-10-2018/SUTur%2016-10-2018%2017.jpg" TargetMode="External"/><Relationship Id="rId10" Type="http://schemas.openxmlformats.org/officeDocument/2006/relationships/hyperlink" Target="http://www.balticbereg.ru/images/stories/sutur/files%20sutur%20partamyan/SUTur%2016-10-2018/SUTur%2016-10-2018%2004.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www.balticbereg.ru/images/stories/sutur/files%20sutur%20partamyan/SUTur%2016-10-2018/SUTur%2016-10-2018%2021.jpg" TargetMode="External"/><Relationship Id="rId4" Type="http://schemas.openxmlformats.org/officeDocument/2006/relationships/hyperlink" Target="http://www.balticbereg.ru/images/stories/sutur/files%20sutur%20partamyan/SUTur%2016-10-2018/SUTur%2016-10-2018%2001.jpg" TargetMode="External"/><Relationship Id="rId9" Type="http://schemas.openxmlformats.org/officeDocument/2006/relationships/image" Target="media/image3.jpeg"/><Relationship Id="rId14" Type="http://schemas.openxmlformats.org/officeDocument/2006/relationships/hyperlink" Target="http://www.balticbereg.ru/images/stories/sutur/files%20sutur%20partamyan/SUTur%2016-10-2018/SUTur%2016-10-2018%2006.JPG" TargetMode="External"/><Relationship Id="rId22" Type="http://schemas.openxmlformats.org/officeDocument/2006/relationships/hyperlink" Target="http://www.balticbereg.ru/images/stories/sutur/files%20sutur%20partamyan/SUTur%2016-10-2018/SUTur%2016-10-2018%2010.jpg" TargetMode="External"/><Relationship Id="rId27" Type="http://schemas.openxmlformats.org/officeDocument/2006/relationships/image" Target="media/image12.jpeg"/><Relationship Id="rId30" Type="http://schemas.openxmlformats.org/officeDocument/2006/relationships/hyperlink" Target="http://www.balticbereg.ru/images/stories/sutur/files%20sutur%20partamyan/SUTur%2016-10-2018/SUTur%2016-10-2018%2014.jpg" TargetMode="External"/><Relationship Id="rId35" Type="http://schemas.openxmlformats.org/officeDocument/2006/relationships/image" Target="media/image16.jpeg"/><Relationship Id="rId43"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dc:creator>
  <cp:keywords/>
  <dc:description/>
  <cp:lastModifiedBy>Зуев</cp:lastModifiedBy>
  <cp:revision>2</cp:revision>
  <dcterms:created xsi:type="dcterms:W3CDTF">2018-10-16T10:36:00Z</dcterms:created>
  <dcterms:modified xsi:type="dcterms:W3CDTF">2018-10-16T12:02:00Z</dcterms:modified>
</cp:coreProperties>
</file>