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49" w:rsidRDefault="00D67B49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7B49" w:rsidRPr="00C37D26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BC1F88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D67B49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67B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A6CBF">
        <w:rPr>
          <w:rFonts w:ascii="Times New Roman" w:hAnsi="Times New Roman" w:cs="Times New Roman"/>
          <w:b/>
          <w:sz w:val="24"/>
          <w:szCs w:val="24"/>
          <w:highlight w:val="yellow"/>
        </w:rPr>
        <w:t>«ЮНЫЕ НАТУРАЛИСТЫ»</w:t>
      </w:r>
    </w:p>
    <w:p w:rsidR="00D67B49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7B49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284"/>
        <w:gridCol w:w="6521"/>
      </w:tblGrid>
      <w:tr w:rsidR="00D67B49" w:rsidTr="008D4657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7B49" w:rsidRDefault="00D67B49" w:rsidP="008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79AF56" wp14:editId="42486955">
                  <wp:extent cx="2562225" cy="28253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783" cy="283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7B49" w:rsidRPr="00D67B49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67B49" w:rsidRPr="00C37D26" w:rsidRDefault="00D67B49" w:rsidP="00D67B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BC1F8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BC1F8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BC1F8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(3-7 класс)</w:t>
            </w:r>
          </w:p>
          <w:p w:rsidR="00D67B49" w:rsidRPr="00D67B49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C1F8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18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BC1F88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1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D67B4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  <w:r w:rsidR="00BC1F8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/заочно</w:t>
            </w:r>
          </w:p>
          <w:p w:rsidR="00D67B49" w:rsidRDefault="00D67B49" w:rsidP="008D4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7B49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49" w:rsidRDefault="00D67B49" w:rsidP="00D67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49" w:rsidRDefault="00D67B49" w:rsidP="00D67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ОБРАЗОВАТЕЛЬНОЙ </w:t>
      </w:r>
      <w:r w:rsidRPr="0080015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D67B49" w:rsidRDefault="00D67B49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C1F88" w:rsidRPr="008D20B4" w:rsidRDefault="00BC1F88" w:rsidP="00BC1F8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Pr="009A6CBF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том, что </w:t>
      </w:r>
      <w:r>
        <w:rPr>
          <w:rFonts w:ascii="Times New Roman" w:hAnsi="Times New Roman" w:cs="Times New Roman"/>
          <w:b w:val="0"/>
          <w:sz w:val="24"/>
          <w:szCs w:val="24"/>
        </w:rPr>
        <w:t>она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знаком</w:t>
      </w:r>
      <w:r>
        <w:rPr>
          <w:rFonts w:ascii="Times New Roman" w:hAnsi="Times New Roman" w:cs="Times New Roman"/>
          <w:b w:val="0"/>
          <w:sz w:val="24"/>
          <w:szCs w:val="24"/>
        </w:rPr>
        <w:t>ит обучающихся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с историей юннатского движения в России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Пермском крае, значением юннатского движения в настоящее время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предоставляет возможность принять участие в его деятельности. </w:t>
      </w:r>
      <w:r w:rsidRPr="009A6CBF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 w:val="0"/>
          <w:sz w:val="24"/>
          <w:szCs w:val="24"/>
        </w:rPr>
        <w:t>дополняет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изучение природы родного края, фенологии в общеобразовательной школе, способствует развитию практических умений и навыков наблюдения за природными объектами, навыков </w:t>
      </w:r>
      <w:proofErr w:type="spellStart"/>
      <w:r w:rsidRPr="009A6CBF">
        <w:rPr>
          <w:rFonts w:ascii="Times New Roman" w:hAnsi="Times New Roman" w:cs="Times New Roman"/>
          <w:b w:val="0"/>
          <w:sz w:val="24"/>
          <w:szCs w:val="24"/>
        </w:rPr>
        <w:t>здоровьесбережения</w:t>
      </w:r>
      <w:proofErr w:type="spellEnd"/>
      <w:r w:rsidRPr="009A6CBF">
        <w:rPr>
          <w:rFonts w:ascii="Times New Roman" w:hAnsi="Times New Roman" w:cs="Times New Roman"/>
          <w:b w:val="0"/>
          <w:sz w:val="24"/>
          <w:szCs w:val="24"/>
        </w:rPr>
        <w:t>.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Образовательный процесс </w:t>
      </w:r>
      <w:r>
        <w:rPr>
          <w:rFonts w:ascii="Times New Roman" w:hAnsi="Times New Roman" w:cs="Times New Roman"/>
          <w:b w:val="0"/>
          <w:sz w:val="24"/>
          <w:szCs w:val="24"/>
        </w:rPr>
        <w:t>построен на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3586">
        <w:rPr>
          <w:rFonts w:ascii="Times New Roman" w:hAnsi="Times New Roman" w:cs="Times New Roman"/>
          <w:b w:val="0"/>
          <w:sz w:val="24"/>
          <w:szCs w:val="24"/>
        </w:rPr>
        <w:t>научности, доступности, занимательности, краеведения, связи теории с практикой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3586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Содержание программы синхронизировано с сезонами года. </w:t>
      </w:r>
      <w:r w:rsidRPr="00943586">
        <w:rPr>
          <w:rFonts w:ascii="Times New Roman" w:hAnsi="Times New Roman" w:cs="Times New Roman"/>
          <w:b w:val="0"/>
          <w:sz w:val="24"/>
          <w:szCs w:val="24"/>
        </w:rPr>
        <w:t xml:space="preserve">Большое внимание уделяется изучению 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>фенологических явлений в мире природы. Программа открывает широкие возможности для развития познавательных и творческих способностей. При поступлении на программу обучающиеся проходят вводную диагностику в форме дистанционной игры «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>» (дистанция «Юные натуралисты»). В течение учебного года обучающиеся получают и изучают тематические учебные материалы, участвуют в играх, викторинах, решают кроссворды, ребусы, выполняют мини-исследования, проектные, творческие контрольные задания</w:t>
      </w:r>
      <w:r w:rsidRPr="008D20B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Программой предусмотрено 6 контрольных работ. 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Дети имеют </w:t>
      </w:r>
      <w:r w:rsidRPr="008D20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Они регулярно получают </w:t>
      </w:r>
      <w:r w:rsidRPr="008D20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информацию о результатах обучения</w:t>
      </w:r>
      <w:r w:rsidRPr="008D20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20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, электронная почта, Дзен канал, мессенджер 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Вк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. В рамках программы </w:t>
      </w:r>
      <w:r w:rsidRPr="008D20B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школьники знакомятся с актуальными информационными ресурсами по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естествознанию, краеведению, фенологии,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здоровьесбережению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Online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Test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Pad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>, что способствует развитию ИКТ-компетенций.</w:t>
      </w:r>
    </w:p>
    <w:p w:rsidR="00BC1F88" w:rsidRPr="00771182" w:rsidRDefault="00BC1F88" w:rsidP="00BC1F8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проект «Будьте здоровы!», краевые дистанционные игры «Зимний калейдоскоп» и «Летний калейдоскоп», викторины «День Победы» и «Путешествие по России», акции </w:t>
      </w:r>
      <w:r w:rsidRPr="00211605">
        <w:rPr>
          <w:rFonts w:ascii="Times New Roman" w:hAnsi="Times New Roman" w:cs="Times New Roman"/>
          <w:b w:val="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ВниманиеКраснаякнига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«Помнить, чтобы жить!» и другие.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sz w:val="24"/>
          <w:szCs w:val="24"/>
        </w:rPr>
        <w:t>форме викторины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её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итогам выдается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ертификат. Итоговая аттестация проводится </w:t>
      </w:r>
      <w:r w:rsidRPr="000C0AA9">
        <w:rPr>
          <w:rFonts w:ascii="Times New Roman" w:hAnsi="Times New Roman" w:cs="Times New Roman"/>
          <w:b w:val="0"/>
          <w:sz w:val="24"/>
          <w:szCs w:val="24"/>
        </w:rPr>
        <w:t>в форме викторины, творческ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0C0AA9">
        <w:rPr>
          <w:rFonts w:ascii="Times New Roman" w:hAnsi="Times New Roman" w:cs="Times New Roman"/>
          <w:b w:val="0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b w:val="0"/>
          <w:sz w:val="24"/>
          <w:szCs w:val="24"/>
        </w:rPr>
        <w:t>оты (по выбору)</w:t>
      </w:r>
      <w:r w:rsidRPr="000C0AA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0C0A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Юные натуралисты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» и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BC1F88" w:rsidRPr="00702C95" w:rsidRDefault="00BC1F88" w:rsidP="00BC1F8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1F88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52D9">
        <w:rPr>
          <w:rFonts w:ascii="Times New Roman" w:hAnsi="Times New Roman" w:cs="Times New Roman"/>
          <w:b w:val="0"/>
          <w:sz w:val="24"/>
          <w:szCs w:val="24"/>
        </w:rPr>
        <w:t>развитие у обучающихся интереса к изучению живой природы родного края, расширение и углубление естественнонаучных знаний, развитие навыков их практического применения, интеллектуальных и творческих способностей, формирование естественнонаучной картины мира, экологической культуры, бережного отношения к природе как необходимых качеств и ценностей личности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через участие в юннатском движении</w:t>
      </w:r>
      <w:r w:rsidRPr="003C52D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C1F88" w:rsidRPr="00BC1F88" w:rsidRDefault="00BC1F88" w:rsidP="00BC1F8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F88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BC1F88" w:rsidRPr="00003B24" w:rsidRDefault="00BC1F88" w:rsidP="00BC1F88">
      <w:pPr>
        <w:pStyle w:val="a4"/>
        <w:tabs>
          <w:tab w:val="left" w:pos="1134"/>
        </w:tabs>
        <w:spacing w:before="0" w:beforeAutospacing="0" w:after="0" w:afterAutospacing="0"/>
        <w:ind w:left="567" w:right="113"/>
        <w:jc w:val="both"/>
      </w:pPr>
      <w:r w:rsidRPr="00FA575B">
        <w:rPr>
          <w:bCs/>
          <w:i/>
        </w:rPr>
        <w:t>Обучающие: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ознакомить обучающихся с историей юннатского движения в России и Пермском крае, со значением юннатского движения в современном обществе;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ознакомить с географическим положением, официальной символикой Пермского края;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расширить и углубить знания обучающихся о видовом составе флоры и фауны, о фенологических явлениях в неживой и живой природе;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ознакомить с начальными элементами исследовательской и проектной деятельности; расширить и углубить представление о правилах поведения в природе;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формировать представление об охране природы, о роли государственных и местных органов власти, промышленных предприятий, общественных организаций и отдельных граждан в деятельности по охране природы;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ознакомить с редкими и исчезающими растениями и животными; ознакомить с Красной книгой Пермского края;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расширить и углубить представление о здоровом образе жизни, о значении природных факторов в сохранении и укреплении здоровья;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формировать приверженность здоровому образу жизни;</w:t>
      </w:r>
    </w:p>
    <w:p w:rsidR="00BC1F88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расширять кругозор;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13" w:firstLine="567"/>
        <w:jc w:val="both"/>
      </w:pPr>
      <w:r w:rsidRPr="00FA575B">
        <w:t>способствовать популяризации биологических, экологических, географических, исторических, краеведческих знаний.</w:t>
      </w:r>
    </w:p>
    <w:p w:rsidR="00BC1F88" w:rsidRPr="00003B24" w:rsidRDefault="00BC1F88" w:rsidP="00BC1F88">
      <w:p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567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B24">
        <w:rPr>
          <w:rFonts w:ascii="Times New Roman" w:hAnsi="Times New Roman" w:cs="Times New Roman"/>
          <w:bCs/>
          <w:i/>
          <w:sz w:val="24"/>
          <w:szCs w:val="24"/>
        </w:rPr>
        <w:t>Развивающие: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интерес обучающихся к изучению природного наследия Пермского края, к проведению наблюдений за природными объектами, к проектной природоохранной деятельности;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навыки фенологических наблюдений;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умения и навыки ухода за комнатными растениями, домашними животными, навыки поведения в природных сообществах;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 xml:space="preserve">развивать интерес к здоровому образу жизни и навыки </w:t>
      </w:r>
      <w:proofErr w:type="spellStart"/>
      <w:r w:rsidRPr="00FA575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A575B">
        <w:rPr>
          <w:rFonts w:ascii="Times New Roman" w:hAnsi="Times New Roman" w:cs="Times New Roman"/>
          <w:sz w:val="24"/>
          <w:szCs w:val="24"/>
        </w:rPr>
        <w:t>;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логическое, алгоритмическое, абстрактное мышление;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способность применять полученные знания и умения в практической деятельности при взаимодействии с природными объектами;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 xml:space="preserve">развивать умение устанавливать </w:t>
      </w:r>
      <w:proofErr w:type="spellStart"/>
      <w:r w:rsidRPr="00FA575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A575B">
        <w:rPr>
          <w:rFonts w:ascii="Times New Roman" w:hAnsi="Times New Roman" w:cs="Times New Roman"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sz w:val="24"/>
          <w:szCs w:val="24"/>
        </w:rPr>
        <w:t>естествознания</w:t>
      </w:r>
      <w:r w:rsidRPr="00FA5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краеведения, фенологии </w:t>
      </w:r>
      <w:r w:rsidRPr="00FA575B">
        <w:rPr>
          <w:rFonts w:ascii="Times New Roman" w:hAnsi="Times New Roman" w:cs="Times New Roman"/>
          <w:sz w:val="24"/>
          <w:szCs w:val="24"/>
        </w:rPr>
        <w:t>с другими науками;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умение планировать познавательную, исследовательскую, проектную деятельность;</w:t>
      </w:r>
    </w:p>
    <w:p w:rsidR="00BC1F88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BC1F88" w:rsidRPr="00FA575B" w:rsidRDefault="00BC1F88" w:rsidP="00BC1F88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коммуникативные навыки.</w:t>
      </w:r>
    </w:p>
    <w:p w:rsidR="00BC1F88" w:rsidRPr="00003B24" w:rsidRDefault="00BC1F88" w:rsidP="00BC1F88">
      <w:pPr>
        <w:pStyle w:val="21"/>
        <w:tabs>
          <w:tab w:val="left" w:pos="851"/>
          <w:tab w:val="left" w:pos="1134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A575B">
        <w:rPr>
          <w:rFonts w:ascii="Times New Roman" w:hAnsi="Times New Roman"/>
          <w:bCs/>
          <w:i/>
          <w:sz w:val="24"/>
          <w:szCs w:val="24"/>
        </w:rPr>
        <w:t>Воспитательные:</w:t>
      </w:r>
    </w:p>
    <w:p w:rsidR="00BC1F88" w:rsidRDefault="00BC1F88" w:rsidP="00BC1F8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75B">
        <w:rPr>
          <w:rFonts w:ascii="Times New Roman" w:hAnsi="Times New Roman"/>
          <w:sz w:val="24"/>
          <w:szCs w:val="24"/>
        </w:rPr>
        <w:t>воспитывать экологическую культуру и чувство ответственности за состояние окружающей среды;</w:t>
      </w:r>
    </w:p>
    <w:p w:rsidR="00BC1F88" w:rsidRDefault="00BC1F88" w:rsidP="00BC1F8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75B">
        <w:rPr>
          <w:rFonts w:ascii="Times New Roman" w:hAnsi="Times New Roman"/>
          <w:sz w:val="24"/>
          <w:szCs w:val="24"/>
        </w:rPr>
        <w:t>воспитывать чувство ответственности за личное здоровье;</w:t>
      </w:r>
    </w:p>
    <w:p w:rsidR="00BC1F88" w:rsidRDefault="00BC1F88" w:rsidP="00BC1F8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75B">
        <w:rPr>
          <w:rFonts w:ascii="Times New Roman" w:hAnsi="Times New Roman"/>
          <w:sz w:val="24"/>
          <w:szCs w:val="24"/>
        </w:rPr>
        <w:t>воспитывать культуру общения и уважение к семейным традициям;</w:t>
      </w:r>
    </w:p>
    <w:p w:rsidR="00BC1F88" w:rsidRPr="00A93BBE" w:rsidRDefault="00BC1F88" w:rsidP="00BC1F88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</w:t>
      </w:r>
      <w:r w:rsidRPr="00FA575B">
        <w:rPr>
          <w:rFonts w:ascii="Times New Roman" w:hAnsi="Times New Roman"/>
          <w:sz w:val="24"/>
          <w:szCs w:val="24"/>
        </w:rPr>
        <w:t>культуру труда, аккуратность, терпение, умение доводить работу до конца.</w:t>
      </w:r>
    </w:p>
    <w:p w:rsidR="00BC1F88" w:rsidRPr="00BC1F88" w:rsidRDefault="00BC1F88" w:rsidP="00BC1F8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1F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BC1F88" w:rsidRPr="00FA575B" w:rsidRDefault="00BC1F88" w:rsidP="00BC1F88">
      <w:pPr>
        <w:pStyle w:val="c20"/>
        <w:tabs>
          <w:tab w:val="left" w:pos="851"/>
        </w:tabs>
        <w:spacing w:before="0" w:beforeAutospacing="0" w:after="0" w:afterAutospacing="0"/>
        <w:ind w:right="107" w:firstLine="567"/>
        <w:jc w:val="both"/>
      </w:pPr>
      <w:r>
        <w:rPr>
          <w:bCs/>
        </w:rPr>
        <w:t>П</w:t>
      </w:r>
      <w:r w:rsidRPr="00FA575B">
        <w:rPr>
          <w:bCs/>
        </w:rPr>
        <w:t>осле освоения</w:t>
      </w:r>
      <w:r w:rsidRPr="00FA575B">
        <w:rPr>
          <w:bCs/>
          <w:i/>
        </w:rPr>
        <w:t xml:space="preserve"> </w:t>
      </w:r>
      <w:r w:rsidRPr="00FA575B">
        <w:rPr>
          <w:bCs/>
        </w:rPr>
        <w:t>программы «Юные натуралисты» обучающи</w:t>
      </w:r>
      <w:r>
        <w:rPr>
          <w:bCs/>
        </w:rPr>
        <w:t>еся</w:t>
      </w:r>
      <w:r w:rsidRPr="00FA575B">
        <w:rPr>
          <w:bCs/>
        </w:rPr>
        <w:t xml:space="preserve"> долж</w:t>
      </w:r>
      <w:r>
        <w:rPr>
          <w:bCs/>
        </w:rPr>
        <w:t>ны</w:t>
      </w:r>
      <w:r w:rsidRPr="00FA575B">
        <w:rPr>
          <w:bCs/>
        </w:rPr>
        <w:t>:</w:t>
      </w:r>
    </w:p>
    <w:p w:rsidR="00BC1F88" w:rsidRPr="00C002E4" w:rsidRDefault="00BC1F88" w:rsidP="00BC1F88">
      <w:pPr>
        <w:tabs>
          <w:tab w:val="left" w:pos="851"/>
        </w:tabs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2E4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особенности природы Пермского края;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lastRenderedPageBreak/>
        <w:t>многообразие растительного и животного мира Пермского края;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правила поведения в природе;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основы проведения фенологических наблюдений в природе;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основные элементы исследовательской деятельности;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основные элементы проектной деятельности;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особенности природоохранной работы;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основные правила здорового образа жизни;</w:t>
      </w:r>
    </w:p>
    <w:p w:rsidR="00BC1F88" w:rsidRPr="00FA575B" w:rsidRDefault="00BC1F88" w:rsidP="00BC1F88">
      <w:pPr>
        <w:pStyle w:val="a4"/>
        <w:tabs>
          <w:tab w:val="left" w:pos="851"/>
        </w:tabs>
        <w:spacing w:before="0" w:beforeAutospacing="0" w:after="0" w:afterAutospacing="0"/>
        <w:ind w:right="119" w:firstLine="567"/>
        <w:jc w:val="both"/>
        <w:rPr>
          <w:i/>
          <w:iCs/>
        </w:rPr>
      </w:pPr>
      <w:r w:rsidRPr="00FA575B">
        <w:rPr>
          <w:i/>
          <w:iCs/>
        </w:rPr>
        <w:t>уметь: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проводить фенологические наблюдения в природе;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выполнять исследовательскую работу по изучению природных объектов;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выполнять проектную работу по популяризации здорового образа жизни, природоохранной деятельности;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пользоваться различными источниками информации;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проводить работу по ведению здорового образа жизни;</w:t>
      </w:r>
    </w:p>
    <w:p w:rsidR="00BC1F88" w:rsidRPr="00FA575B" w:rsidRDefault="00BC1F88" w:rsidP="00BC1F88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9" w:firstLine="567"/>
        <w:jc w:val="both"/>
      </w:pPr>
      <w:r w:rsidRPr="00FA575B">
        <w:t>уметь подготовить сообщение по результатам исследовательской или проектной деятельности.</w:t>
      </w:r>
    </w:p>
    <w:p w:rsidR="00D67B49" w:rsidRPr="00FA575B" w:rsidRDefault="00D67B49" w:rsidP="00D67B49">
      <w:pPr>
        <w:pStyle w:val="a4"/>
        <w:spacing w:before="0" w:beforeAutospacing="0" w:after="0" w:afterAutospacing="0"/>
        <w:ind w:left="1353" w:right="119"/>
        <w:jc w:val="both"/>
      </w:pPr>
    </w:p>
    <w:p w:rsidR="009A6CBF" w:rsidRPr="00613C26" w:rsidRDefault="009A6CBF" w:rsidP="009A6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075" w:rsidRPr="00D67B49" w:rsidRDefault="00DA4075" w:rsidP="00D67B4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89259968"/>
      <w:r w:rsidRPr="00D67B49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 план ДОП «Юные натуралисты»</w:t>
      </w:r>
      <w:bookmarkStart w:id="1" w:name="_GoBack"/>
      <w:bookmarkEnd w:id="1"/>
    </w:p>
    <w:p w:rsidR="00DA4075" w:rsidRPr="00D67B49" w:rsidRDefault="00D67B49" w:rsidP="00D67B49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DA4075" w:rsidRPr="00D67B49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="00DA4075" w:rsidRPr="00D67B49">
        <w:rPr>
          <w:rFonts w:ascii="Times New Roman" w:hAnsi="Times New Roman" w:cs="Times New Roman"/>
          <w:sz w:val="20"/>
          <w:szCs w:val="20"/>
        </w:rPr>
        <w:t>ВК - входной контроль, ТА - текущая аттестация,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4075" w:rsidRPr="00D67B49">
        <w:rPr>
          <w:rFonts w:ascii="Times New Roman" w:hAnsi="Times New Roman" w:cs="Times New Roman"/>
          <w:sz w:val="20"/>
          <w:szCs w:val="20"/>
        </w:rPr>
        <w:t>ПА - промежуточная аттестация, ИА - итоговая аттестация</w:t>
      </w:r>
    </w:p>
    <w:p w:rsidR="00DA4075" w:rsidRPr="00D67B49" w:rsidRDefault="00DA4075" w:rsidP="00D67B49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19"/>
        <w:gridCol w:w="707"/>
        <w:gridCol w:w="851"/>
        <w:gridCol w:w="851"/>
        <w:gridCol w:w="777"/>
      </w:tblGrid>
      <w:tr w:rsidR="001C1406" w:rsidRPr="00D67B49" w:rsidTr="001C1406">
        <w:trPr>
          <w:trHeight w:val="70"/>
        </w:trPr>
        <w:tc>
          <w:tcPr>
            <w:tcW w:w="59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:rsidR="001C1406" w:rsidRPr="00D67B49" w:rsidRDefault="001C1406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час.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777" w:type="dxa"/>
            <w:vMerge w:val="restart"/>
            <w:shd w:val="clear" w:color="auto" w:fill="auto"/>
            <w:textDirection w:val="btLr"/>
            <w:vAlign w:val="center"/>
          </w:tcPr>
          <w:p w:rsidR="001C1406" w:rsidRPr="00D67B49" w:rsidRDefault="001C1406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1C1406" w:rsidRPr="00D67B49" w:rsidTr="001C1406">
        <w:trPr>
          <w:cantSplit/>
          <w:trHeight w:val="1261"/>
        </w:trPr>
        <w:tc>
          <w:tcPr>
            <w:tcW w:w="5919" w:type="dxa"/>
            <w:vMerge/>
            <w:shd w:val="clear" w:color="auto" w:fill="auto"/>
            <w:vAlign w:val="center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:rsidR="001C1406" w:rsidRPr="00D67B49" w:rsidRDefault="001C1406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1406" w:rsidRPr="00D67B49" w:rsidRDefault="001C1406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C1406" w:rsidRPr="00D67B49" w:rsidRDefault="001C1406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7" w:type="dxa"/>
            <w:vMerge/>
            <w:shd w:val="clear" w:color="auto" w:fill="auto"/>
            <w:textDirection w:val="btLr"/>
            <w:vAlign w:val="center"/>
          </w:tcPr>
          <w:p w:rsidR="001C1406" w:rsidRPr="00D67B49" w:rsidRDefault="001C1406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406" w:rsidRPr="00D67B49" w:rsidTr="001C1406">
        <w:trPr>
          <w:cantSplit/>
          <w:trHeight w:val="132"/>
        </w:trPr>
        <w:tc>
          <w:tcPr>
            <w:tcW w:w="5919" w:type="dxa"/>
            <w:shd w:val="clear" w:color="auto" w:fill="auto"/>
          </w:tcPr>
          <w:p w:rsidR="001C1406" w:rsidRPr="00D67B49" w:rsidRDefault="001C1406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История юннатского движения</w:t>
            </w:r>
          </w:p>
        </w:tc>
        <w:tc>
          <w:tcPr>
            <w:tcW w:w="707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1C1406" w:rsidRPr="00D67B49" w:rsidTr="001C1406">
        <w:trPr>
          <w:cantSplit/>
          <w:trHeight w:val="136"/>
        </w:trPr>
        <w:tc>
          <w:tcPr>
            <w:tcW w:w="5919" w:type="dxa"/>
            <w:shd w:val="clear" w:color="auto" w:fill="auto"/>
          </w:tcPr>
          <w:p w:rsidR="001C1406" w:rsidRPr="00D67B49" w:rsidRDefault="001C1406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Край, в котором мы живём</w:t>
            </w:r>
          </w:p>
        </w:tc>
        <w:tc>
          <w:tcPr>
            <w:tcW w:w="707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C1406" w:rsidRPr="00D67B49" w:rsidTr="001C1406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1C1406" w:rsidRPr="00D67B49" w:rsidRDefault="001C1406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Пермского края: осень </w:t>
            </w:r>
          </w:p>
        </w:tc>
        <w:tc>
          <w:tcPr>
            <w:tcW w:w="707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C1406" w:rsidRPr="00D67B49" w:rsidTr="001C1406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1C1406" w:rsidRPr="00D67B49" w:rsidRDefault="001C1406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Природа Пермского края: зима</w:t>
            </w:r>
          </w:p>
        </w:tc>
        <w:tc>
          <w:tcPr>
            <w:tcW w:w="707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1C1406" w:rsidRPr="00D67B49" w:rsidTr="001C1406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1C1406" w:rsidRPr="00D67B49" w:rsidRDefault="001C1406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Природа Пермского края: весна</w:t>
            </w:r>
          </w:p>
        </w:tc>
        <w:tc>
          <w:tcPr>
            <w:tcW w:w="707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C1406" w:rsidRPr="00D67B49" w:rsidTr="001C1406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1C1406" w:rsidRPr="00D67B49" w:rsidRDefault="001C1406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Природа Пермского края: лето</w:t>
            </w:r>
          </w:p>
        </w:tc>
        <w:tc>
          <w:tcPr>
            <w:tcW w:w="707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C1406" w:rsidRPr="00D67B49" w:rsidTr="001C1406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1C1406" w:rsidRPr="00D67B49" w:rsidRDefault="001C1406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Здоровье и окружающая среда</w:t>
            </w:r>
          </w:p>
        </w:tc>
        <w:tc>
          <w:tcPr>
            <w:tcW w:w="707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C1406" w:rsidRPr="00D67B49" w:rsidTr="001C1406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1C1406" w:rsidRPr="00D67B49" w:rsidRDefault="001C1406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Пермского края под охраной </w:t>
            </w:r>
          </w:p>
        </w:tc>
        <w:tc>
          <w:tcPr>
            <w:tcW w:w="707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</w:tr>
      <w:tr w:rsidR="001C1406" w:rsidRPr="00D67B49" w:rsidTr="001C1406">
        <w:trPr>
          <w:cantSplit/>
          <w:trHeight w:val="264"/>
        </w:trPr>
        <w:tc>
          <w:tcPr>
            <w:tcW w:w="5919" w:type="dxa"/>
            <w:shd w:val="clear" w:color="auto" w:fill="auto"/>
            <w:vAlign w:val="center"/>
          </w:tcPr>
          <w:p w:rsidR="001C1406" w:rsidRPr="00D67B49" w:rsidRDefault="001C1406" w:rsidP="00D67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406" w:rsidRPr="00D67B49" w:rsidRDefault="001C1406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C1406" w:rsidRPr="00D67B49" w:rsidRDefault="001C1406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A4075" w:rsidRPr="00D67B49" w:rsidRDefault="00DA4075" w:rsidP="00D67B4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A6CBF" w:rsidRPr="00D67B49" w:rsidRDefault="009A6CBF" w:rsidP="00D67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A6CBF" w:rsidRPr="00D67B49" w:rsidSect="00BC1F8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24"/>
    <w:rsid w:val="00025501"/>
    <w:rsid w:val="000C0AA9"/>
    <w:rsid w:val="000D24CC"/>
    <w:rsid w:val="001C1406"/>
    <w:rsid w:val="002334FF"/>
    <w:rsid w:val="002A7CDC"/>
    <w:rsid w:val="002C4342"/>
    <w:rsid w:val="00331ED1"/>
    <w:rsid w:val="003869AE"/>
    <w:rsid w:val="003C6015"/>
    <w:rsid w:val="00483F05"/>
    <w:rsid w:val="005003F7"/>
    <w:rsid w:val="00554619"/>
    <w:rsid w:val="00584AFE"/>
    <w:rsid w:val="005923D7"/>
    <w:rsid w:val="005F4BDB"/>
    <w:rsid w:val="00613C26"/>
    <w:rsid w:val="00700405"/>
    <w:rsid w:val="00771182"/>
    <w:rsid w:val="007B7850"/>
    <w:rsid w:val="00827792"/>
    <w:rsid w:val="00855791"/>
    <w:rsid w:val="008D20B4"/>
    <w:rsid w:val="009830DC"/>
    <w:rsid w:val="009A6CBF"/>
    <w:rsid w:val="00A45CB6"/>
    <w:rsid w:val="00A71928"/>
    <w:rsid w:val="00AA21C2"/>
    <w:rsid w:val="00B57060"/>
    <w:rsid w:val="00BA1775"/>
    <w:rsid w:val="00BB500E"/>
    <w:rsid w:val="00BB5599"/>
    <w:rsid w:val="00BC1F88"/>
    <w:rsid w:val="00C002E4"/>
    <w:rsid w:val="00C671C4"/>
    <w:rsid w:val="00CF2353"/>
    <w:rsid w:val="00D67B49"/>
    <w:rsid w:val="00DA4075"/>
    <w:rsid w:val="00E45637"/>
    <w:rsid w:val="00E83207"/>
    <w:rsid w:val="00F11AA3"/>
    <w:rsid w:val="00F215FC"/>
    <w:rsid w:val="00F31FEC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D0F0A-CF4A-444F-B4B7-E3833558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31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13</cp:revision>
  <dcterms:created xsi:type="dcterms:W3CDTF">2024-05-24T07:26:00Z</dcterms:created>
  <dcterms:modified xsi:type="dcterms:W3CDTF">2025-06-23T10:56:00Z</dcterms:modified>
</cp:coreProperties>
</file>