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8976" w14:textId="77777777"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1CD7DE2" w14:textId="77777777" w:rsidR="008B5BA8" w:rsidRPr="00C37D26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7363376B" w14:textId="77777777" w:rsidR="008B5BA8" w:rsidRDefault="004E11D4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869AE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ИССЛЕДОВАТЕЛЬСКИЙ ЭКСПРЕСС</w:t>
      </w:r>
      <w:r w:rsidRPr="003869AE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4051E880" w14:textId="77777777" w:rsidR="008B5BA8" w:rsidRDefault="008B5BA8" w:rsidP="008B5BA8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5136"/>
        <w:gridCol w:w="5527"/>
      </w:tblGrid>
      <w:tr w:rsidR="008B5BA8" w14:paraId="7E0A829A" w14:textId="77777777" w:rsidTr="00FC0338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514E3E" w14:textId="4490F24A" w:rsidR="008B5BA8" w:rsidRDefault="009C02E5" w:rsidP="00DD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D3B517" wp14:editId="3A3CABA0">
                  <wp:extent cx="3114675" cy="3409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336EE6" w14:textId="77777777" w:rsidR="008B5BA8" w:rsidRPr="002D118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B32473F" w14:textId="77777777" w:rsidR="008B5BA8" w:rsidRPr="00F53568" w:rsidRDefault="008B5BA8" w:rsidP="008B5BA8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14:paraId="72E3FF9E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2FD25865" w14:textId="4CB50FBB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B833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3395E83E" w14:textId="77777777"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8FB6C4A" w14:textId="77777777"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14:paraId="00761D97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4E59E101" w14:textId="6A5FC26C" w:rsidR="008B5BA8" w:rsidRPr="004E11D4" w:rsidRDefault="008B5BA8" w:rsidP="00D34A39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4E11D4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3336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="004E11D4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3336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  <w:r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</w:t>
            </w:r>
          </w:p>
          <w:p w14:paraId="12269409" w14:textId="1EAE8BFB" w:rsidR="006E6734" w:rsidRPr="00333604" w:rsidRDefault="008B5BA8" w:rsidP="00333604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ind w:left="281" w:hanging="281"/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33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6E6734" w:rsidRPr="0033360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1 раз в неделю по 4 часа </w:t>
            </w:r>
          </w:p>
          <w:p w14:paraId="6D09E63F" w14:textId="02744FD9" w:rsidR="006E6734" w:rsidRPr="006E6734" w:rsidRDefault="006E6734" w:rsidP="006E6734">
            <w:pPr>
              <w:ind w:left="281"/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6E673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Первая учебная сессия (ноябрь, декабрь) </w:t>
            </w:r>
          </w:p>
          <w:p w14:paraId="2FD2FBF1" w14:textId="67206A97" w:rsidR="006E6734" w:rsidRPr="006E6734" w:rsidRDefault="006E6734" w:rsidP="006E6734">
            <w:pPr>
              <w:ind w:left="281"/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6E673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В</w:t>
            </w:r>
            <w:r w:rsidR="0033360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ыпускная</w:t>
            </w:r>
            <w:r w:rsidRPr="006E673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сессия</w:t>
            </w:r>
            <w:r w:rsidR="0033360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-конференция</w:t>
            </w:r>
            <w:r w:rsidRPr="006E673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(апрель, май)</w:t>
            </w:r>
          </w:p>
          <w:p w14:paraId="19B065B9" w14:textId="3AEB994E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</w:t>
            </w:r>
            <w:r w:rsidR="003336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3336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B833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="003336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-11 класс)</w:t>
            </w:r>
          </w:p>
          <w:p w14:paraId="1F3B1C69" w14:textId="4F3D1617" w:rsidR="008B5BA8" w:rsidRPr="004E11D4" w:rsidRDefault="008B5BA8" w:rsidP="002934AB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для поступления: </w:t>
            </w:r>
            <w:r w:rsidR="003336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18</w:t>
            </w:r>
            <w:r w:rsidR="00654F6C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</w:p>
          <w:p w14:paraId="39BDB672" w14:textId="77777777" w:rsidR="008B5BA8" w:rsidRPr="008B5BA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4E11D4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3E0D0623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14B13493" w14:textId="75854A1E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  <w:r w:rsidR="003336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/заочно</w:t>
            </w:r>
          </w:p>
          <w:p w14:paraId="6D3AA64B" w14:textId="77777777" w:rsidR="008B5BA8" w:rsidRDefault="008B5BA8" w:rsidP="00DD15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415BC8" w14:textId="77777777"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6B0205" w14:textId="77777777"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391EC2" w14:textId="77777777" w:rsidR="008B5BA8" w:rsidRPr="008B5BA8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185DC103" w14:textId="77777777" w:rsidR="003869AE" w:rsidRPr="00613C26" w:rsidRDefault="003869AE" w:rsidP="00EF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C0DFD" w14:textId="77777777" w:rsidR="00B83324" w:rsidRPr="00BB5599" w:rsidRDefault="00B83324" w:rsidP="003A0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89259968"/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исследовательской деятельностью в области естественных наук,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желающих развить исследовательские компетенции,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кругозор, мышление и воображение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выполнить естественнонаучную учебно-исследовательскую работу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 на программу общедоступный.</w:t>
      </w:r>
    </w:p>
    <w:p w14:paraId="280E65FE" w14:textId="77777777" w:rsidR="00B83324" w:rsidRPr="004A2C4B" w:rsidRDefault="00B83324" w:rsidP="00B8332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Pr="00A719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том, что она </w:t>
      </w:r>
      <w:r w:rsidRPr="00AC5B08">
        <w:rPr>
          <w:rFonts w:ascii="Times New Roman" w:hAnsi="Times New Roman" w:cs="Times New Roman"/>
          <w:b w:val="0"/>
          <w:sz w:val="24"/>
          <w:szCs w:val="24"/>
        </w:rPr>
        <w:t xml:space="preserve">направлена на расширение образовательного пространства как условия повышения уровня образованности обучающихся, их исследовательской компетентности.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Обучающимся предлагается разработать и реализовать план естественнонаучного учебного исследования. </w:t>
      </w:r>
      <w:r w:rsidRPr="00AC5B08">
        <w:rPr>
          <w:rFonts w:ascii="Times New Roman" w:hAnsi="Times New Roman" w:cs="Times New Roman"/>
          <w:b w:val="0"/>
          <w:sz w:val="24"/>
          <w:szCs w:val="24"/>
        </w:rPr>
        <w:t>С учетом возраста детей, их индивидуальных особенностей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AC5B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желания выполнить учебно-исследовательскую работу, плана </w:t>
      </w:r>
      <w:r w:rsidRPr="00AC5B08">
        <w:rPr>
          <w:rFonts w:ascii="Times New Roman" w:hAnsi="Times New Roman" w:cs="Times New Roman"/>
          <w:b w:val="0"/>
          <w:sz w:val="24"/>
          <w:szCs w:val="24"/>
        </w:rPr>
        <w:t>и степени сложности проводимого исследования выделяется три уровня учебно-исследовательских работ.</w:t>
      </w:r>
    </w:p>
    <w:p w14:paraId="4B6B7858" w14:textId="77777777" w:rsidR="00B83324" w:rsidRPr="0093675C" w:rsidRDefault="00B83324" w:rsidP="00B83324">
      <w:pPr>
        <w:pStyle w:val="3"/>
        <w:tabs>
          <w:tab w:val="left" w:pos="0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75C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работы 1 уровня:</w:t>
      </w:r>
    </w:p>
    <w:p w14:paraId="74F4B536" w14:textId="77777777" w:rsidR="00B83324" w:rsidRPr="00CD01C2" w:rsidRDefault="00B83324" w:rsidP="003A0E58">
      <w:pPr>
        <w:pStyle w:val="3"/>
        <w:numPr>
          <w:ilvl w:val="0"/>
          <w:numId w:val="2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CD01C2">
        <w:rPr>
          <w:rFonts w:ascii="Times New Roman" w:hAnsi="Times New Roman" w:cs="Times New Roman"/>
          <w:sz w:val="24"/>
          <w:szCs w:val="24"/>
        </w:rPr>
        <w:t>исследова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CD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01C2">
        <w:rPr>
          <w:rFonts w:ascii="Times New Roman" w:hAnsi="Times New Roman" w:cs="Times New Roman"/>
          <w:sz w:val="24"/>
          <w:szCs w:val="24"/>
        </w:rPr>
        <w:t xml:space="preserve"> отчет о самостоятельной учебно-исследовательской работе, проведенной на основе анализа данных литературных источников, без проведения полевых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D01C2">
        <w:rPr>
          <w:rFonts w:ascii="Times New Roman" w:hAnsi="Times New Roman" w:cs="Times New Roman"/>
          <w:sz w:val="24"/>
          <w:szCs w:val="24"/>
        </w:rPr>
        <w:t xml:space="preserve"> лабораторных исследований.</w:t>
      </w:r>
    </w:p>
    <w:p w14:paraId="6AD8D260" w14:textId="77777777" w:rsidR="00B83324" w:rsidRPr="00CD01C2" w:rsidRDefault="00B83324" w:rsidP="003A0E58">
      <w:pPr>
        <w:pStyle w:val="3"/>
        <w:numPr>
          <w:ilvl w:val="0"/>
          <w:numId w:val="2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CD01C2">
        <w:rPr>
          <w:rFonts w:ascii="Times New Roman" w:hAnsi="Times New Roman" w:cs="Times New Roman"/>
          <w:sz w:val="24"/>
          <w:szCs w:val="24"/>
        </w:rPr>
        <w:t>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ния, </w:t>
      </w:r>
      <w:r w:rsidRPr="00CD01C2">
        <w:rPr>
          <w:rFonts w:ascii="Times New Roman" w:hAnsi="Times New Roman" w:cs="Times New Roman"/>
          <w:sz w:val="24"/>
          <w:szCs w:val="24"/>
        </w:rPr>
        <w:t>изложение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1C2">
        <w:rPr>
          <w:rFonts w:ascii="Times New Roman" w:hAnsi="Times New Roman" w:cs="Times New Roman"/>
          <w:sz w:val="24"/>
          <w:szCs w:val="24"/>
        </w:rPr>
        <w:t xml:space="preserve">методики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CD01C2">
        <w:rPr>
          <w:rFonts w:ascii="Times New Roman" w:hAnsi="Times New Roman" w:cs="Times New Roman"/>
          <w:sz w:val="24"/>
          <w:szCs w:val="24"/>
        </w:rPr>
        <w:t xml:space="preserve"> без непосредственного сбора</w:t>
      </w:r>
      <w:r>
        <w:rPr>
          <w:rFonts w:ascii="Times New Roman" w:hAnsi="Times New Roman" w:cs="Times New Roman"/>
          <w:sz w:val="24"/>
          <w:szCs w:val="24"/>
        </w:rPr>
        <w:t xml:space="preserve"> полевого или лабораторного </w:t>
      </w:r>
      <w:r w:rsidRPr="00CD01C2">
        <w:rPr>
          <w:rFonts w:ascii="Times New Roman" w:hAnsi="Times New Roman" w:cs="Times New Roman"/>
          <w:sz w:val="24"/>
          <w:szCs w:val="24"/>
        </w:rPr>
        <w:t xml:space="preserve">материала </w:t>
      </w:r>
      <w:r>
        <w:rPr>
          <w:rFonts w:ascii="Times New Roman" w:hAnsi="Times New Roman" w:cs="Times New Roman"/>
          <w:sz w:val="24"/>
          <w:szCs w:val="24"/>
        </w:rPr>
        <w:t xml:space="preserve">и его анализа, </w:t>
      </w:r>
      <w:r w:rsidRPr="00CD01C2"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как методическ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CD01C2">
        <w:rPr>
          <w:rFonts w:ascii="Times New Roman" w:hAnsi="Times New Roman" w:cs="Times New Roman"/>
          <w:sz w:val="24"/>
          <w:szCs w:val="24"/>
        </w:rPr>
        <w:t>, готов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01C2">
        <w:rPr>
          <w:rFonts w:ascii="Times New Roman" w:hAnsi="Times New Roman" w:cs="Times New Roman"/>
          <w:sz w:val="24"/>
          <w:szCs w:val="24"/>
        </w:rPr>
        <w:t xml:space="preserve">е для использования </w:t>
      </w:r>
      <w:r>
        <w:rPr>
          <w:rFonts w:ascii="Times New Roman" w:hAnsi="Times New Roman" w:cs="Times New Roman"/>
          <w:sz w:val="24"/>
          <w:szCs w:val="24"/>
        </w:rPr>
        <w:t>при проведении исследования</w:t>
      </w:r>
      <w:r w:rsidRPr="00CD01C2">
        <w:rPr>
          <w:rFonts w:ascii="Times New Roman" w:hAnsi="Times New Roman" w:cs="Times New Roman"/>
          <w:sz w:val="24"/>
          <w:szCs w:val="24"/>
        </w:rPr>
        <w:t>.</w:t>
      </w:r>
    </w:p>
    <w:p w14:paraId="1B0B8D29" w14:textId="77777777" w:rsidR="00B83324" w:rsidRPr="0093675C" w:rsidRDefault="00B83324" w:rsidP="003A0E58">
      <w:pPr>
        <w:pStyle w:val="3"/>
        <w:tabs>
          <w:tab w:val="left" w:pos="0"/>
          <w:tab w:val="left" w:pos="851"/>
          <w:tab w:val="num" w:pos="1155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75C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работы 2 уровня:</w:t>
      </w:r>
    </w:p>
    <w:p w14:paraId="2533211B" w14:textId="77777777" w:rsidR="00B83324" w:rsidRPr="00CD01C2" w:rsidRDefault="00B83324" w:rsidP="003A0E58">
      <w:pPr>
        <w:pStyle w:val="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литературный обзор по </w:t>
      </w:r>
      <w:r>
        <w:rPr>
          <w:rFonts w:ascii="Times New Roman" w:hAnsi="Times New Roman" w:cs="Times New Roman"/>
          <w:sz w:val="24"/>
          <w:szCs w:val="24"/>
        </w:rPr>
        <w:t>исследуем</w:t>
      </w:r>
      <w:r w:rsidRPr="00CD01C2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D01C2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01C2">
        <w:rPr>
          <w:rFonts w:ascii="Times New Roman" w:hAnsi="Times New Roman" w:cs="Times New Roman"/>
          <w:sz w:val="24"/>
          <w:szCs w:val="24"/>
        </w:rPr>
        <w:t>изложение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1C2">
        <w:rPr>
          <w:rFonts w:ascii="Times New Roman" w:hAnsi="Times New Roman" w:cs="Times New Roman"/>
          <w:sz w:val="24"/>
          <w:szCs w:val="24"/>
        </w:rPr>
        <w:t xml:space="preserve">методики </w:t>
      </w:r>
      <w:r>
        <w:rPr>
          <w:rFonts w:ascii="Times New Roman" w:hAnsi="Times New Roman" w:cs="Times New Roman"/>
          <w:sz w:val="24"/>
          <w:szCs w:val="24"/>
        </w:rPr>
        <w:t>исследования,</w:t>
      </w:r>
      <w:r w:rsidRPr="00CD01C2">
        <w:rPr>
          <w:rFonts w:ascii="Times New Roman" w:hAnsi="Times New Roman" w:cs="Times New Roman"/>
          <w:sz w:val="24"/>
          <w:szCs w:val="24"/>
        </w:rPr>
        <w:t xml:space="preserve"> анализ собственных результатов полевых или лабораторных исследований</w:t>
      </w:r>
      <w:r>
        <w:rPr>
          <w:rFonts w:ascii="Times New Roman" w:hAnsi="Times New Roman" w:cs="Times New Roman"/>
          <w:sz w:val="24"/>
          <w:szCs w:val="24"/>
        </w:rPr>
        <w:t>, проведенных в один временной период</w:t>
      </w:r>
      <w:r w:rsidRPr="00CD01C2">
        <w:rPr>
          <w:rFonts w:ascii="Times New Roman" w:hAnsi="Times New Roman" w:cs="Times New Roman"/>
          <w:sz w:val="24"/>
          <w:szCs w:val="24"/>
        </w:rPr>
        <w:t>.</w:t>
      </w:r>
    </w:p>
    <w:p w14:paraId="3589E007" w14:textId="77777777" w:rsidR="00B83324" w:rsidRPr="00CD01C2" w:rsidRDefault="00B83324" w:rsidP="003A0E58">
      <w:pPr>
        <w:pStyle w:val="3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01C2">
        <w:rPr>
          <w:rFonts w:ascii="Times New Roman" w:hAnsi="Times New Roman" w:cs="Times New Roman"/>
          <w:sz w:val="24"/>
          <w:szCs w:val="24"/>
        </w:rPr>
        <w:t>татьи</w:t>
      </w:r>
      <w:r>
        <w:rPr>
          <w:rFonts w:ascii="Times New Roman" w:hAnsi="Times New Roman" w:cs="Times New Roman"/>
          <w:sz w:val="24"/>
          <w:szCs w:val="24"/>
        </w:rPr>
        <w:t xml:space="preserve"> или тезисы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отчет о самостоятельной учебно-исследовательской работе, проведенной на основе анализа собственных экспериментальных данных</w:t>
      </w:r>
      <w:r>
        <w:rPr>
          <w:rFonts w:ascii="Times New Roman" w:hAnsi="Times New Roman" w:cs="Times New Roman"/>
          <w:sz w:val="24"/>
          <w:szCs w:val="24"/>
        </w:rPr>
        <w:t>, полученных в один временной период</w:t>
      </w:r>
      <w:r w:rsidRPr="00CD01C2">
        <w:rPr>
          <w:rFonts w:ascii="Times New Roman" w:hAnsi="Times New Roman" w:cs="Times New Roman"/>
          <w:sz w:val="24"/>
          <w:szCs w:val="24"/>
        </w:rPr>
        <w:t>.</w:t>
      </w:r>
    </w:p>
    <w:p w14:paraId="05643082" w14:textId="77777777" w:rsidR="00B83324" w:rsidRPr="0093675C" w:rsidRDefault="00B83324" w:rsidP="003A0E58">
      <w:pPr>
        <w:pStyle w:val="3"/>
        <w:tabs>
          <w:tab w:val="left" w:pos="0"/>
          <w:tab w:val="left" w:pos="851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75C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работы 3 уровня:</w:t>
      </w:r>
    </w:p>
    <w:p w14:paraId="6FA59509" w14:textId="77777777" w:rsidR="00B83324" w:rsidRPr="00CD01C2" w:rsidRDefault="00B83324" w:rsidP="003A0E58">
      <w:pPr>
        <w:pStyle w:val="3"/>
        <w:numPr>
          <w:ilvl w:val="0"/>
          <w:numId w:val="22"/>
        </w:numPr>
        <w:tabs>
          <w:tab w:val="left" w:pos="0"/>
          <w:tab w:val="left" w:pos="851"/>
          <w:tab w:val="num" w:pos="1134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</w:t>
      </w:r>
      <w:r w:rsidRPr="00CD01C2">
        <w:rPr>
          <w:rFonts w:ascii="Times New Roman" w:hAnsi="Times New Roman" w:cs="Times New Roman"/>
          <w:sz w:val="24"/>
          <w:szCs w:val="24"/>
        </w:rPr>
        <w:t xml:space="preserve">ы, содержащие </w:t>
      </w:r>
      <w:r>
        <w:rPr>
          <w:rFonts w:ascii="Times New Roman" w:hAnsi="Times New Roman" w:cs="Times New Roman"/>
          <w:sz w:val="24"/>
          <w:szCs w:val="24"/>
        </w:rPr>
        <w:t xml:space="preserve">полный </w:t>
      </w:r>
      <w:r w:rsidRPr="00CD01C2">
        <w:rPr>
          <w:rFonts w:ascii="Times New Roman" w:hAnsi="Times New Roman" w:cs="Times New Roman"/>
          <w:sz w:val="24"/>
          <w:szCs w:val="24"/>
        </w:rPr>
        <w:t>отчет о проведенной учебно-исследовательской работе, отвечающ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следующим требованиям:</w:t>
      </w:r>
    </w:p>
    <w:p w14:paraId="3E5361BF" w14:textId="77777777" w:rsidR="00B83324" w:rsidRPr="00CD01C2" w:rsidRDefault="00B83324" w:rsidP="003A0E58">
      <w:pPr>
        <w:pStyle w:val="3"/>
        <w:numPr>
          <w:ilvl w:val="0"/>
          <w:numId w:val="24"/>
        </w:numPr>
        <w:tabs>
          <w:tab w:val="left" w:pos="0"/>
          <w:tab w:val="left" w:pos="851"/>
          <w:tab w:val="left" w:pos="1134"/>
          <w:tab w:val="left" w:pos="9072"/>
        </w:tabs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D01C2">
        <w:rPr>
          <w:rFonts w:ascii="Times New Roman" w:hAnsi="Times New Roman" w:cs="Times New Roman"/>
          <w:sz w:val="24"/>
          <w:szCs w:val="24"/>
        </w:rPr>
        <w:t>Результаты работы должны собираться в течение нескольких временных периодов</w:t>
      </w:r>
      <w:r>
        <w:rPr>
          <w:rFonts w:ascii="Times New Roman" w:hAnsi="Times New Roman" w:cs="Times New Roman"/>
          <w:sz w:val="24"/>
          <w:szCs w:val="24"/>
        </w:rPr>
        <w:t xml:space="preserve"> и содержать ана</w:t>
      </w:r>
      <w:r w:rsidRPr="00CD01C2">
        <w:rPr>
          <w:rFonts w:ascii="Times New Roman" w:hAnsi="Times New Roman" w:cs="Times New Roman"/>
          <w:sz w:val="24"/>
          <w:szCs w:val="24"/>
        </w:rPr>
        <w:t>лиз временн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D01C2">
        <w:rPr>
          <w:rFonts w:ascii="Times New Roman" w:hAnsi="Times New Roman" w:cs="Times New Roman"/>
          <w:sz w:val="24"/>
          <w:szCs w:val="24"/>
        </w:rPr>
        <w:t xml:space="preserve"> динамик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01C2">
        <w:rPr>
          <w:rFonts w:ascii="Times New Roman" w:hAnsi="Times New Roman" w:cs="Times New Roman"/>
          <w:sz w:val="24"/>
          <w:szCs w:val="24"/>
        </w:rPr>
        <w:t xml:space="preserve"> изучаемых показателей.</w:t>
      </w:r>
    </w:p>
    <w:p w14:paraId="1FD9B062" w14:textId="77777777" w:rsidR="00B83324" w:rsidRDefault="00B83324" w:rsidP="003A0E58">
      <w:pPr>
        <w:pStyle w:val="3"/>
        <w:numPr>
          <w:ilvl w:val="0"/>
          <w:numId w:val="24"/>
        </w:numPr>
        <w:tabs>
          <w:tab w:val="left" w:pos="0"/>
          <w:tab w:val="left" w:pos="851"/>
          <w:tab w:val="left" w:pos="1134"/>
          <w:tab w:val="left" w:pos="9072"/>
        </w:tabs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D01C2">
        <w:rPr>
          <w:rFonts w:ascii="Times New Roman" w:hAnsi="Times New Roman" w:cs="Times New Roman"/>
          <w:sz w:val="24"/>
          <w:szCs w:val="24"/>
        </w:rPr>
        <w:t>Собранный материал должен быть статистически обработан.</w:t>
      </w:r>
    </w:p>
    <w:p w14:paraId="7D506AD3" w14:textId="77777777" w:rsidR="00B83324" w:rsidRDefault="00B83324" w:rsidP="003A0E58">
      <w:pPr>
        <w:pStyle w:val="3"/>
        <w:numPr>
          <w:ilvl w:val="0"/>
          <w:numId w:val="24"/>
        </w:numPr>
        <w:tabs>
          <w:tab w:val="left" w:pos="0"/>
          <w:tab w:val="left" w:pos="851"/>
          <w:tab w:val="left" w:pos="1134"/>
          <w:tab w:val="left" w:pos="9072"/>
        </w:tabs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CD01C2">
        <w:rPr>
          <w:rFonts w:ascii="Times New Roman" w:hAnsi="Times New Roman" w:cs="Times New Roman"/>
          <w:sz w:val="24"/>
          <w:szCs w:val="24"/>
        </w:rPr>
        <w:t>т быть подготовлен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01C2">
        <w:rPr>
          <w:rFonts w:ascii="Times New Roman" w:hAnsi="Times New Roman" w:cs="Times New Roman"/>
          <w:sz w:val="24"/>
          <w:szCs w:val="24"/>
        </w:rPr>
        <w:t xml:space="preserve"> по результатам исследовани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D01C2">
        <w:rPr>
          <w:rFonts w:ascii="Times New Roman" w:hAnsi="Times New Roman" w:cs="Times New Roman"/>
          <w:sz w:val="24"/>
          <w:szCs w:val="24"/>
        </w:rPr>
        <w:t>, проведенн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D01C2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1C2">
        <w:rPr>
          <w:rFonts w:ascii="Times New Roman" w:hAnsi="Times New Roman" w:cs="Times New Roman"/>
          <w:sz w:val="24"/>
          <w:szCs w:val="24"/>
        </w:rPr>
        <w:t xml:space="preserve"> как литературных данных, так и результатов, полученных в ходе собственных полевых или лабораторных исследований.</w:t>
      </w:r>
    </w:p>
    <w:p w14:paraId="111F2EF2" w14:textId="77777777" w:rsidR="00B83324" w:rsidRDefault="00B83324" w:rsidP="00B833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«Нооспринт» (дистанция «Исследовательский экспресс»). Содержание программы предусматривает изучение тематических разделов: «Великие естествоиспытатели», «</w:t>
      </w:r>
      <w:r w:rsidRPr="00EF4623">
        <w:rPr>
          <w:rFonts w:ascii="Times New Roman" w:eastAsia="Times New Roman" w:hAnsi="Times New Roman" w:cs="Times New Roman"/>
          <w:sz w:val="24"/>
          <w:szCs w:val="24"/>
        </w:rPr>
        <w:t>Понятийный аппарат начинающего исследователя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F462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информационной культуры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</w:t>
      </w:r>
      <w:r w:rsidRPr="00EF4623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исследовательской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области естественных наук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F4623">
        <w:rPr>
          <w:rFonts w:ascii="Times New Roman" w:eastAsia="Times New Roman" w:hAnsi="Times New Roman" w:cs="Times New Roman"/>
          <w:bCs/>
          <w:sz w:val="24"/>
          <w:szCs w:val="24"/>
        </w:rPr>
        <w:t>Основы биометрии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оформления и представления учебно-исследовательской работы в области естественных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C5B08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>базируе</w:t>
      </w:r>
      <w:r w:rsidRPr="00AC5B08">
        <w:rPr>
          <w:rFonts w:ascii="Times New Roman" w:hAnsi="Times New Roman" w:cs="Times New Roman"/>
          <w:sz w:val="24"/>
          <w:szCs w:val="24"/>
        </w:rPr>
        <w:t>тся на основе принципов: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научности;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доступности;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связи теории с практикой;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гуманистичности;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A2C4B">
        <w:rPr>
          <w:rFonts w:ascii="Times New Roman" w:hAnsi="Times New Roman" w:cs="Times New Roman"/>
          <w:sz w:val="24"/>
          <w:szCs w:val="24"/>
        </w:rPr>
        <w:t>рогностичности;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интегрированности;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региональности;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системности;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актуализации</w:t>
      </w:r>
      <w:r>
        <w:rPr>
          <w:rFonts w:ascii="Times New Roman" w:hAnsi="Times New Roman" w:cs="Times New Roman"/>
          <w:sz w:val="24"/>
          <w:szCs w:val="24"/>
        </w:rPr>
        <w:t>. В течение учебного года обучающиеся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выполняют практические, контрольные задания и учебно-исследовательские работы по индивидуальным темам</w:t>
      </w:r>
      <w:r w:rsidRPr="006C6E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школьников проводятся две учебные сессии (ноябрь-декабрь, апрель-май), где они определяют направление и тему учебно-исследовательской работы, составляют план исследования, определяют методы и методики исследования, получают консультационную помощь учёных при обработке, анализе, оформлении материалов исследования.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уровня учебно-исследовательской работы и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C915BD">
        <w:rPr>
          <w:rFonts w:ascii="Times New Roman" w:hAnsi="Times New Roman" w:cs="Times New Roman"/>
          <w:sz w:val="24"/>
          <w:szCs w:val="24"/>
        </w:rPr>
        <w:t xml:space="preserve">Для поддержания и развития интереса к </w:t>
      </w:r>
      <w:r w:rsidRPr="00C915BD">
        <w:rPr>
          <w:rFonts w:ascii="Times New Roman" w:hAnsi="Times New Roman" w:cs="Times New Roman"/>
          <w:bCs/>
          <w:sz w:val="24"/>
          <w:szCs w:val="24"/>
        </w:rPr>
        <w:t>исследовательской деятельности в области естественных наук</w:t>
      </w:r>
      <w:r w:rsidRPr="00C915BD">
        <w:rPr>
          <w:rFonts w:ascii="Times New Roman" w:hAnsi="Times New Roman" w:cs="Times New Roman"/>
          <w:sz w:val="24"/>
          <w:szCs w:val="24"/>
        </w:rPr>
        <w:t xml:space="preserve"> в процесс обучения включены сведения </w:t>
      </w:r>
      <w:r w:rsidRPr="00C915BD">
        <w:rPr>
          <w:rFonts w:ascii="Times New Roman" w:hAnsi="Times New Roman" w:cs="Times New Roman"/>
          <w:bCs/>
          <w:sz w:val="24"/>
          <w:szCs w:val="24"/>
        </w:rPr>
        <w:t>из их истории,</w:t>
      </w:r>
      <w:r w:rsidRPr="00C915BD">
        <w:rPr>
          <w:rFonts w:ascii="Times New Roman" w:hAnsi="Times New Roman" w:cs="Times New Roman"/>
          <w:sz w:val="24"/>
          <w:szCs w:val="24"/>
        </w:rPr>
        <w:t xml:space="preserve"> </w:t>
      </w:r>
      <w:r w:rsidRPr="00C915BD">
        <w:rPr>
          <w:rFonts w:ascii="Times New Roman" w:hAnsi="Times New Roman" w:cs="Times New Roman"/>
          <w:bCs/>
          <w:sz w:val="24"/>
          <w:szCs w:val="24"/>
        </w:rPr>
        <w:t xml:space="preserve">различные виды </w:t>
      </w:r>
      <w:r w:rsidRPr="00C915BD">
        <w:rPr>
          <w:rFonts w:ascii="Times New Roman" w:hAnsi="Times New Roman" w:cs="Times New Roman"/>
          <w:sz w:val="24"/>
          <w:szCs w:val="24"/>
        </w:rPr>
        <w:t>занимательны</w:t>
      </w:r>
      <w:r w:rsidRPr="00C915BD">
        <w:rPr>
          <w:rFonts w:ascii="Times New Roman" w:hAnsi="Times New Roman" w:cs="Times New Roman"/>
          <w:bCs/>
          <w:sz w:val="24"/>
          <w:szCs w:val="24"/>
        </w:rPr>
        <w:t>х</w:t>
      </w:r>
      <w:r w:rsidRPr="00C915BD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C915BD">
        <w:rPr>
          <w:rFonts w:ascii="Times New Roman" w:hAnsi="Times New Roman" w:cs="Times New Roman"/>
          <w:bCs/>
          <w:sz w:val="24"/>
          <w:szCs w:val="24"/>
        </w:rPr>
        <w:t>й</w:t>
      </w:r>
      <w:r w:rsidRPr="008F101D">
        <w:rPr>
          <w:rFonts w:ascii="Times New Roman" w:hAnsi="Times New Roman" w:cs="Times New Roman"/>
          <w:sz w:val="24"/>
          <w:szCs w:val="24"/>
        </w:rPr>
        <w:t xml:space="preserve">, что способствует активизации мыслительной деятельности. </w:t>
      </w:r>
      <w:r w:rsidRPr="008F1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группа и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ормационными ресурсами по исследовательской деятельности в области естественных наук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r w:rsidRPr="00D60F94">
        <w:rPr>
          <w:rFonts w:ascii="Times New Roman" w:hAnsi="Times New Roman" w:cs="Times New Roman"/>
          <w:sz w:val="24"/>
          <w:szCs w:val="24"/>
        </w:rPr>
        <w:t>Online Test Pad, что способствует развитию ИКТ-компетенций.</w:t>
      </w:r>
    </w:p>
    <w:p w14:paraId="7458AAFD" w14:textId="77777777" w:rsidR="00B83324" w:rsidRDefault="00B83324" w:rsidP="00B8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участие детей в различных воспитательных мероприятиях (игра «Нооспринт», краевые дистанционные игры «Зимний калейдоскоп» и «Летний калейдоскоп», викторины «День Победы» и «Путешествие по России», акции </w:t>
      </w:r>
      <w:r w:rsidRPr="00C745AB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ВниманиеКраснаякнига,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sz w:val="24"/>
          <w:szCs w:val="24"/>
        </w:rPr>
        <w:t>(электронны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05A4D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05A4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sz w:val="24"/>
          <w:szCs w:val="24"/>
        </w:rPr>
        <w:t xml:space="preserve"> контрольной работы</w:t>
      </w:r>
      <w:r w:rsidRPr="00025501">
        <w:rPr>
          <w:rFonts w:ascii="Times New Roman" w:hAnsi="Times New Roman" w:cs="Times New Roman"/>
          <w:sz w:val="24"/>
          <w:szCs w:val="24"/>
        </w:rPr>
        <w:t xml:space="preserve">. Итоговая аттестация проводится </w:t>
      </w:r>
      <w:r>
        <w:rPr>
          <w:rFonts w:ascii="Times New Roman" w:hAnsi="Times New Roman" w:cs="Times New Roman"/>
          <w:sz w:val="24"/>
          <w:szCs w:val="24"/>
        </w:rPr>
        <w:t>в форме теста, конференции (по выбору). Конференция является конкурсным мероприятием и предполагает защиту учебно-исследовательских работ. По результатам конференции определяется рейтинг участников в трёх возрастных категориях (1-4 кл., 5-9 кл., 10-11 кл.), обучающимся вручаются соответствующие электронные наградные документы (диплом победителя, диплом призёра, сертификат участника). Обучающимся</w:t>
      </w:r>
      <w:r w:rsidRPr="00025501">
        <w:rPr>
          <w:rFonts w:ascii="Times New Roman" w:hAnsi="Times New Roman" w:cs="Times New Roman"/>
          <w:sz w:val="24"/>
          <w:szCs w:val="24"/>
        </w:rPr>
        <w:t>, освоившим дополнительную общеразвивающую программу «</w:t>
      </w:r>
      <w:r>
        <w:rPr>
          <w:rFonts w:ascii="Times New Roman" w:hAnsi="Times New Roman" w:cs="Times New Roman"/>
          <w:sz w:val="24"/>
          <w:szCs w:val="24"/>
        </w:rPr>
        <w:t>Исследовательский экспресс</w:t>
      </w:r>
      <w:r w:rsidRPr="00025501">
        <w:rPr>
          <w:rFonts w:ascii="Times New Roman" w:hAnsi="Times New Roman" w:cs="Times New Roman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sz w:val="24"/>
          <w:szCs w:val="24"/>
        </w:rPr>
        <w:t>Данные документы пополняют индивидуальные портфолио обучающихся.</w:t>
      </w:r>
    </w:p>
    <w:p w14:paraId="134677CF" w14:textId="77777777" w:rsidR="00B83324" w:rsidRPr="00F91557" w:rsidRDefault="00B83324" w:rsidP="00B8332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E58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исследовательской деятельности в области естественных наук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, интеллектуальных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творческих способностей, формирование естественнонаучной картины мира.</w:t>
      </w:r>
    </w:p>
    <w:p w14:paraId="116F0151" w14:textId="77777777" w:rsidR="00B83324" w:rsidRPr="003A0E58" w:rsidRDefault="00B83324" w:rsidP="00B83324">
      <w:pPr>
        <w:pStyle w:val="Heading20"/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3A0E58">
        <w:rPr>
          <w:rFonts w:ascii="Times New Roman" w:hAnsi="Times New Roman" w:cs="Times New Roman"/>
          <w:bCs w:val="0"/>
          <w:i/>
          <w:sz w:val="24"/>
          <w:szCs w:val="24"/>
        </w:rPr>
        <w:t>Задачи программы:</w:t>
      </w:r>
    </w:p>
    <w:p w14:paraId="6A922DFB" w14:textId="77777777" w:rsidR="00B83324" w:rsidRDefault="00B83324" w:rsidP="00B83324">
      <w:pPr>
        <w:pStyle w:val="Heading20"/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04FAE0CF" w14:textId="77777777" w:rsidR="00B83324" w:rsidRDefault="00B83324" w:rsidP="003A0E5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естественным наукам;</w:t>
      </w:r>
    </w:p>
    <w:p w14:paraId="278F2AE2" w14:textId="77777777" w:rsidR="00B83324" w:rsidRPr="00BA5E6D" w:rsidRDefault="00B83324" w:rsidP="003A0E5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обучающихся к исследовательской деятельности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3A6CF718" w14:textId="77777777" w:rsidR="00B83324" w:rsidRPr="00A82F50" w:rsidRDefault="00B83324" w:rsidP="003A0E5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естественнонаучн</w:t>
      </w:r>
      <w:r w:rsidRPr="00A82F50">
        <w:rPr>
          <w:rFonts w:ascii="Times New Roman" w:hAnsi="Times New Roman" w:cs="Times New Roman"/>
          <w:sz w:val="24"/>
          <w:szCs w:val="24"/>
        </w:rPr>
        <w:t>ое мышление;</w:t>
      </w:r>
    </w:p>
    <w:p w14:paraId="01502924" w14:textId="77777777" w:rsidR="00B83324" w:rsidRPr="00BA5E6D" w:rsidRDefault="00B83324" w:rsidP="003A0E5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lastRenderedPageBreak/>
        <w:t>формировать ценностное отношение к научным знаниям;</w:t>
      </w:r>
    </w:p>
    <w:p w14:paraId="7B47003F" w14:textId="77777777" w:rsidR="00B83324" w:rsidRPr="00BA5E6D" w:rsidRDefault="00B83324" w:rsidP="003A0E5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6DE17D9A" w14:textId="77777777" w:rsidR="00B83324" w:rsidRDefault="00B83324" w:rsidP="003A0E5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естественных наук;</w:t>
      </w:r>
    </w:p>
    <w:p w14:paraId="7E9C66F7" w14:textId="77777777" w:rsidR="00B83324" w:rsidRPr="009B5305" w:rsidRDefault="00B83324" w:rsidP="003A0E5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патриотизм;</w:t>
      </w:r>
    </w:p>
    <w:p w14:paraId="512712D5" w14:textId="77777777" w:rsidR="00B83324" w:rsidRPr="009B5305" w:rsidRDefault="00B83324" w:rsidP="003A0E5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экологическую культуру и социально-ответственное отношение к окружающей среде;</w:t>
      </w:r>
    </w:p>
    <w:p w14:paraId="630A4E04" w14:textId="77777777" w:rsidR="00B83324" w:rsidRPr="00A93BBE" w:rsidRDefault="00B83324" w:rsidP="003A0E5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14:paraId="1D5FEB16" w14:textId="77777777" w:rsidR="00B83324" w:rsidRDefault="00B83324" w:rsidP="003A0E58">
      <w:pPr>
        <w:pStyle w:val="Heading20"/>
        <w:shd w:val="clear" w:color="auto" w:fill="auto"/>
        <w:tabs>
          <w:tab w:val="left" w:pos="-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03CA7999" w14:textId="77777777" w:rsidR="00B83324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естественнонаучными знаниями в рамках содержания программы</w:t>
      </w:r>
      <w:r w:rsidRPr="00757B5B">
        <w:rPr>
          <w:rFonts w:ascii="Times New Roman" w:hAnsi="Times New Roman"/>
          <w:sz w:val="24"/>
          <w:szCs w:val="24"/>
        </w:rPr>
        <w:t>,</w:t>
      </w:r>
    </w:p>
    <w:p w14:paraId="09A78474" w14:textId="77777777" w:rsidR="00B83324" w:rsidRPr="00757B5B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</w:t>
      </w:r>
      <w:r w:rsidRPr="00757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прочное, сознательное овладение </w:t>
      </w:r>
      <w:r w:rsidRPr="00757B5B"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исследовательской деятельности </w:t>
      </w:r>
      <w:r w:rsidRPr="00757B5B">
        <w:rPr>
          <w:rFonts w:ascii="Times New Roman" w:hAnsi="Times New Roman"/>
          <w:sz w:val="24"/>
          <w:szCs w:val="24"/>
        </w:rPr>
        <w:t>в рамках содержания программы;</w:t>
      </w:r>
    </w:p>
    <w:p w14:paraId="7A910D82" w14:textId="77777777" w:rsidR="00B83324" w:rsidRPr="00757B5B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учить правильно применять терминологию</w:t>
      </w:r>
      <w:r>
        <w:rPr>
          <w:rFonts w:ascii="Times New Roman" w:hAnsi="Times New Roman"/>
          <w:sz w:val="24"/>
          <w:szCs w:val="24"/>
        </w:rPr>
        <w:t>, связанную с исследовательской деятельностью в области естественных наук, изучаемую в рамках содержания программы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29C03D59" w14:textId="77777777" w:rsidR="00B83324" w:rsidRPr="00A82F50" w:rsidRDefault="00B83324" w:rsidP="003A0E58">
      <w:pPr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 xml:space="preserve">обеспечить освоение методов </w:t>
      </w:r>
      <w:r>
        <w:rPr>
          <w:rFonts w:ascii="Times New Roman" w:hAnsi="Times New Roman" w:cs="Times New Roman"/>
          <w:sz w:val="24"/>
          <w:szCs w:val="24"/>
        </w:rPr>
        <w:t>исследования, изучаемых в рамках содержания программы</w:t>
      </w:r>
      <w:r w:rsidRPr="00A82F50">
        <w:rPr>
          <w:rFonts w:ascii="Times New Roman" w:hAnsi="Times New Roman" w:cs="Times New Roman"/>
          <w:sz w:val="24"/>
          <w:szCs w:val="24"/>
        </w:rPr>
        <w:t>;</w:t>
      </w:r>
    </w:p>
    <w:p w14:paraId="4EFE4264" w14:textId="77777777" w:rsidR="00B83324" w:rsidRPr="00757B5B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естественных наук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0B45E5FA" w14:textId="77777777" w:rsidR="00B83324" w:rsidRPr="00A93BBE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исследовательской деятельностью в области естественных наук.</w:t>
      </w:r>
    </w:p>
    <w:p w14:paraId="13944DAA" w14:textId="77777777" w:rsidR="00B83324" w:rsidRPr="00BE6936" w:rsidRDefault="00B83324" w:rsidP="003A0E58">
      <w:pPr>
        <w:pStyle w:val="Heading20"/>
        <w:shd w:val="clear" w:color="auto" w:fill="auto"/>
        <w:tabs>
          <w:tab w:val="left" w:pos="-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3B741BD2" w14:textId="77777777" w:rsidR="00B83324" w:rsidRPr="00757B5B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705C0F71" w14:textId="77777777" w:rsidR="00B83324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 и исследовательскую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16C95F2F" w14:textId="77777777" w:rsidR="00B83324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естественных наук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14:paraId="46554EBD" w14:textId="77777777" w:rsidR="00B83324" w:rsidRPr="00A93BBE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</w:t>
      </w:r>
      <w:r>
        <w:rPr>
          <w:rFonts w:ascii="Times New Roman" w:hAnsi="Times New Roman"/>
          <w:sz w:val="24"/>
          <w:szCs w:val="24"/>
        </w:rPr>
        <w:t xml:space="preserve"> исследовательской</w:t>
      </w:r>
      <w:r w:rsidRPr="00A93BBE">
        <w:rPr>
          <w:rFonts w:ascii="Times New Roman" w:hAnsi="Times New Roman"/>
          <w:sz w:val="24"/>
          <w:szCs w:val="24"/>
        </w:rPr>
        <w:t xml:space="preserve"> деятельности;</w:t>
      </w:r>
    </w:p>
    <w:p w14:paraId="51BA7922" w14:textId="77777777" w:rsidR="00B83324" w:rsidRPr="00A93BBE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79C5EA56" w14:textId="77777777" w:rsidR="00B83324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38BBCF0B" w14:textId="77777777" w:rsidR="00B83324" w:rsidRPr="00A71928" w:rsidRDefault="00B83324" w:rsidP="003A0E58">
      <w:pPr>
        <w:pStyle w:val="21"/>
        <w:numPr>
          <w:ilvl w:val="0"/>
          <w:numId w:val="2"/>
        </w:numPr>
        <w:tabs>
          <w:tab w:val="left" w:pos="-142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1928">
        <w:rPr>
          <w:rFonts w:ascii="Times New Roman" w:hAnsi="Times New Roman"/>
          <w:sz w:val="24"/>
          <w:szCs w:val="24"/>
        </w:rPr>
        <w:t>развивать ИКТ-компетенции.</w:t>
      </w:r>
    </w:p>
    <w:p w14:paraId="37913013" w14:textId="77777777" w:rsidR="00B83324" w:rsidRPr="003A0E58" w:rsidRDefault="00B83324" w:rsidP="003A0E5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A0E5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14:paraId="57EE1A33" w14:textId="77777777" w:rsidR="00B83324" w:rsidRPr="00593ACF" w:rsidRDefault="00B83324" w:rsidP="003A0E58">
      <w:pPr>
        <w:pStyle w:val="Heading20"/>
        <w:shd w:val="clear" w:color="auto" w:fill="auto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593AC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Личностные:</w:t>
      </w:r>
    </w:p>
    <w:p w14:paraId="646FF370" w14:textId="77777777" w:rsidR="00B83324" w:rsidRDefault="00B83324" w:rsidP="003A0E5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естественным наукам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35DAF285" w14:textId="77777777" w:rsidR="00B83324" w:rsidRPr="000F7C67" w:rsidRDefault="00B83324" w:rsidP="003A0E5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исследовательской деятельности;</w:t>
      </w:r>
    </w:p>
    <w:p w14:paraId="2B96A233" w14:textId="77777777" w:rsidR="00B83324" w:rsidRPr="000F7C67" w:rsidRDefault="00B83324" w:rsidP="003A0E5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4CD935C0" w14:textId="77777777" w:rsidR="00B83324" w:rsidRDefault="00B83324" w:rsidP="003A0E5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 заданий, учебно-исследовательской работы, предусмотренных программой;</w:t>
      </w:r>
    </w:p>
    <w:p w14:paraId="43EFDB92" w14:textId="77777777" w:rsidR="00B83324" w:rsidRDefault="00B83324" w:rsidP="003A0E5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63C73B31" w14:textId="77777777" w:rsidR="00B83324" w:rsidRPr="00A24CE2" w:rsidRDefault="00B83324" w:rsidP="003A0E58">
      <w:pPr>
        <w:pStyle w:val="c2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в повседневной жизни</w:t>
      </w:r>
      <w:r w:rsidRPr="00A24CE2">
        <w:rPr>
          <w:rStyle w:val="c38"/>
        </w:rPr>
        <w:t>;</w:t>
      </w:r>
    </w:p>
    <w:p w14:paraId="6D36A7C1" w14:textId="77777777" w:rsidR="00B83324" w:rsidRDefault="00B83324" w:rsidP="003A0E5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исследовательской деятельностью в области естественных наук.</w:t>
      </w:r>
    </w:p>
    <w:p w14:paraId="64CE98F6" w14:textId="77777777" w:rsidR="00B83324" w:rsidRPr="00593ACF" w:rsidRDefault="00B83324" w:rsidP="003A0E58">
      <w:pPr>
        <w:pStyle w:val="Heading20"/>
        <w:shd w:val="clear" w:color="auto" w:fill="auto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593AC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Метапредметные:</w:t>
      </w:r>
    </w:p>
    <w:p w14:paraId="64CF0D53" w14:textId="77777777" w:rsidR="00B83324" w:rsidRPr="000F7C67" w:rsidRDefault="00B83324" w:rsidP="003A0E58">
      <w:pPr>
        <w:pStyle w:val="Heading20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умение планировать учебную, исследовательскую 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>деятельность в соответствии с поставленными задачами и условиями, реализовывать намеченны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63F21EF" w14:textId="77777777" w:rsidR="00B83324" w:rsidRPr="000F7C67" w:rsidRDefault="00B83324" w:rsidP="003A0E58">
      <w:pPr>
        <w:pStyle w:val="Heading20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6F05C688" w14:textId="77777777" w:rsidR="00B83324" w:rsidRPr="000F7C67" w:rsidRDefault="00B83324" w:rsidP="003A0E58">
      <w:pPr>
        <w:pStyle w:val="Heading20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</w:t>
      </w:r>
      <w:r>
        <w:rPr>
          <w:rFonts w:ascii="Times New Roman" w:hAnsi="Times New Roman" w:cs="Times New Roman"/>
          <w:b w:val="0"/>
          <w:sz w:val="24"/>
          <w:szCs w:val="24"/>
        </w:rPr>
        <w:t>-исследовательской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делать выводы;</w:t>
      </w:r>
    </w:p>
    <w:p w14:paraId="4B9E4139" w14:textId="77777777" w:rsidR="00B83324" w:rsidRDefault="00B83324" w:rsidP="003A0E5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38FE41" w14:textId="77777777" w:rsidR="00B83324" w:rsidRPr="00593ACF" w:rsidRDefault="00B83324" w:rsidP="003A0E58">
      <w:pPr>
        <w:pStyle w:val="Heading20"/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593AC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Предметные:</w:t>
      </w:r>
    </w:p>
    <w:p w14:paraId="527EAF39" w14:textId="77777777" w:rsidR="00B83324" w:rsidRPr="00211F7B" w:rsidRDefault="00B83324" w:rsidP="003A0E58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F7B">
        <w:rPr>
          <w:rFonts w:ascii="Times New Roman" w:hAnsi="Times New Roman" w:cs="Times New Roman"/>
          <w:i/>
          <w:sz w:val="24"/>
          <w:szCs w:val="24"/>
        </w:rPr>
        <w:t>знание/понимание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6114EC9B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основных понятий, терминов, законов, закономерностей исследовательской деятельности;</w:t>
      </w:r>
    </w:p>
    <w:p w14:paraId="7AC5DA69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основных научных понятий, терминов, законов, закономерностей одной из областей естествознания, выбранной для выполнения учебно-исследовательской работы;</w:t>
      </w:r>
    </w:p>
    <w:p w14:paraId="1358E1C3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основные методы исследования в области естественных наук;</w:t>
      </w:r>
    </w:p>
    <w:p w14:paraId="53D9B3CE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методику проведения исследования в рамках выбранной темы учебно-исследовательской работы;</w:t>
      </w:r>
    </w:p>
    <w:p w14:paraId="61D3C7FE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структуру и правила оформления учебно-исследовательской работы;</w:t>
      </w:r>
    </w:p>
    <w:p w14:paraId="14AC332B" w14:textId="77777777" w:rsidR="00B83324" w:rsidRPr="00211F7B" w:rsidRDefault="00B83324" w:rsidP="003A0E58">
      <w:p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F7B"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2D33AE92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выделять, описывать и объяснять существенные признаки природных объектов и явлений;</w:t>
      </w:r>
    </w:p>
    <w:p w14:paraId="32BCE87D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в природе за отдельными объектами, процессами и явлениями;</w:t>
      </w:r>
    </w:p>
    <w:p w14:paraId="142FC7E6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проводить естественнонаучное исследование, анализировать результаты исследования, делать выводы, заключения, прогнозы на основе исследования в рамках выбранной темы учебно-исследовательской работы;</w:t>
      </w:r>
    </w:p>
    <w:p w14:paraId="081476C9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работать с различными источниками информации;</w:t>
      </w:r>
    </w:p>
    <w:p w14:paraId="141DA14A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оформлять учебно-исследовательскую работу, составлять презентацию, представлять результаты работы в рамках определенного уровня (1, 2, 3 уровни);</w:t>
      </w:r>
    </w:p>
    <w:p w14:paraId="4FC14410" w14:textId="77777777" w:rsidR="00B83324" w:rsidRPr="00211F7B" w:rsidRDefault="00B83324" w:rsidP="003A0E58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применять коммуникативные навыки;</w:t>
      </w:r>
    </w:p>
    <w:p w14:paraId="445CEBC9" w14:textId="77777777" w:rsidR="00B83324" w:rsidRPr="00211F7B" w:rsidRDefault="00B83324" w:rsidP="003A0E58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F7B">
        <w:rPr>
          <w:rFonts w:ascii="Times New Roman" w:hAnsi="Times New Roman" w:cs="Times New Roman"/>
          <w:i/>
          <w:sz w:val="24"/>
          <w:szCs w:val="24"/>
        </w:rPr>
        <w:t>применение приобретенных знаний и умений в практической деятельности и повседневной жизни для:</w:t>
      </w:r>
    </w:p>
    <w:p w14:paraId="3BCE4CEB" w14:textId="77777777" w:rsidR="00B83324" w:rsidRPr="00211F7B" w:rsidRDefault="00B83324" w:rsidP="003A0E58">
      <w:pPr>
        <w:numPr>
          <w:ilvl w:val="0"/>
          <w:numId w:val="1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F7B">
        <w:rPr>
          <w:rFonts w:ascii="Times New Roman" w:hAnsi="Times New Roman" w:cs="Times New Roman"/>
          <w:sz w:val="24"/>
          <w:szCs w:val="24"/>
        </w:rPr>
        <w:t>описания и объяснения разнообразных явлений в окружающей среде;</w:t>
      </w:r>
    </w:p>
    <w:p w14:paraId="7469B779" w14:textId="77777777" w:rsidR="00B83324" w:rsidRPr="00211F7B" w:rsidRDefault="00B83324" w:rsidP="003A0E58">
      <w:pPr>
        <w:pStyle w:val="c20"/>
        <w:numPr>
          <w:ilvl w:val="0"/>
          <w:numId w:val="15"/>
        </w:numPr>
        <w:tabs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211F7B">
        <w:rPr>
          <w:rStyle w:val="c38"/>
        </w:rPr>
        <w:t>рационального природопользования и защиты окружающей среды;</w:t>
      </w:r>
    </w:p>
    <w:p w14:paraId="16B09093" w14:textId="77777777" w:rsidR="00B83324" w:rsidRPr="00235AF9" w:rsidRDefault="00B83324" w:rsidP="003A0E58">
      <w:pPr>
        <w:pStyle w:val="c20"/>
        <w:numPr>
          <w:ilvl w:val="0"/>
          <w:numId w:val="15"/>
        </w:numPr>
        <w:tabs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  <w:rPr>
          <w:sz w:val="20"/>
          <w:szCs w:val="20"/>
        </w:rPr>
      </w:pPr>
      <w:r w:rsidRPr="00211F7B">
        <w:rPr>
          <w:rStyle w:val="c38"/>
        </w:rPr>
        <w:t>определения поведени</w:t>
      </w:r>
      <w:r>
        <w:rPr>
          <w:rStyle w:val="c38"/>
        </w:rPr>
        <w:t>я</w:t>
      </w:r>
      <w:r w:rsidRPr="00211F7B">
        <w:rPr>
          <w:rStyle w:val="c38"/>
        </w:rPr>
        <w:t xml:space="preserve"> в </w:t>
      </w:r>
      <w:r>
        <w:rPr>
          <w:rStyle w:val="c38"/>
        </w:rPr>
        <w:t>окружающе</w:t>
      </w:r>
      <w:r w:rsidRPr="00211F7B">
        <w:rPr>
          <w:rStyle w:val="c38"/>
        </w:rPr>
        <w:t>й среде</w:t>
      </w:r>
      <w:r>
        <w:rPr>
          <w:rStyle w:val="c38"/>
        </w:rPr>
        <w:t>,</w:t>
      </w:r>
      <w:r w:rsidRPr="00211F7B">
        <w:rPr>
          <w:rStyle w:val="c38"/>
        </w:rPr>
        <w:t xml:space="preserve"> собственной позиции по отношению к</w:t>
      </w:r>
      <w:r w:rsidRPr="00235AF9">
        <w:rPr>
          <w:rStyle w:val="c38"/>
          <w:sz w:val="20"/>
          <w:szCs w:val="20"/>
        </w:rPr>
        <w:t xml:space="preserve"> </w:t>
      </w:r>
      <w:r w:rsidRPr="00211F7B">
        <w:rPr>
          <w:rStyle w:val="c38"/>
        </w:rPr>
        <w:t>экологическим проблемам</w:t>
      </w:r>
      <w:r w:rsidRPr="00235AF9">
        <w:rPr>
          <w:rStyle w:val="c38"/>
          <w:sz w:val="20"/>
          <w:szCs w:val="20"/>
        </w:rPr>
        <w:t>.</w:t>
      </w:r>
    </w:p>
    <w:p w14:paraId="1CCFBED5" w14:textId="77777777" w:rsidR="004E11D4" w:rsidRDefault="004E11D4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7F0522" w14:textId="77777777" w:rsidR="00C70990" w:rsidRDefault="00C70990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AF0EF5" w14:textId="77777777" w:rsidR="00C70990" w:rsidRDefault="00C70990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D8B5B6" w14:textId="36DDA7BE" w:rsidR="00A515B3" w:rsidRDefault="00A515B3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5BA8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14:paraId="7078FC96" w14:textId="6C7EFB27" w:rsidR="00C70990" w:rsidRDefault="00C70990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EBBD39" w14:textId="5344C7C6" w:rsidR="00A515B3" w:rsidRPr="00C70990" w:rsidRDefault="00A515B3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C70990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C70990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C7099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70990">
        <w:rPr>
          <w:rFonts w:ascii="Times New Roman" w:hAnsi="Times New Roman" w:cs="Times New Roman"/>
          <w:sz w:val="20"/>
          <w:szCs w:val="20"/>
        </w:rPr>
        <w:t>ТА - текущая аттестация,</w:t>
      </w:r>
      <w:r w:rsidR="00C70990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C70990">
        <w:rPr>
          <w:rFonts w:ascii="Times New Roman" w:hAnsi="Times New Roman" w:cs="Times New Roman"/>
          <w:sz w:val="20"/>
          <w:szCs w:val="20"/>
        </w:rPr>
        <w:t>ПА – промежуточная аттестация, ИА - итоговая аттестация</w:t>
      </w:r>
    </w:p>
    <w:p w14:paraId="2DC70980" w14:textId="77777777" w:rsidR="00FC0338" w:rsidRPr="008B5BA8" w:rsidRDefault="00FC0338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86"/>
        <w:gridCol w:w="1134"/>
        <w:gridCol w:w="992"/>
        <w:gridCol w:w="1134"/>
        <w:gridCol w:w="993"/>
        <w:gridCol w:w="1701"/>
      </w:tblGrid>
      <w:tr w:rsidR="00C70990" w:rsidRPr="000043E0" w14:paraId="624A1CEF" w14:textId="77777777" w:rsidTr="00C70990">
        <w:trPr>
          <w:trHeight w:val="70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bookmarkEnd w:id="0"/>
          <w:p w14:paraId="6077375B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589376C6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40662B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D9C4A1A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701" w:type="dxa"/>
            <w:vMerge w:val="restart"/>
            <w:vAlign w:val="center"/>
          </w:tcPr>
          <w:p w14:paraId="2FD3900D" w14:textId="77777777" w:rsidR="00C70990" w:rsidRPr="000043E0" w:rsidRDefault="00C70990" w:rsidP="00C709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C70990" w:rsidRPr="000043E0" w14:paraId="1EE21E56" w14:textId="77777777" w:rsidTr="00C70990">
        <w:trPr>
          <w:cantSplit/>
          <w:trHeight w:val="880"/>
        </w:trPr>
        <w:tc>
          <w:tcPr>
            <w:tcW w:w="4786" w:type="dxa"/>
            <w:vMerge/>
            <w:shd w:val="clear" w:color="auto" w:fill="auto"/>
            <w:vAlign w:val="center"/>
          </w:tcPr>
          <w:p w14:paraId="5044F156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7FEB5B63" w14:textId="77777777" w:rsidR="00C70990" w:rsidRPr="000043E0" w:rsidRDefault="00C70990" w:rsidP="000043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DDB6E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7C52F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454B9" w14:textId="77777777" w:rsidR="00C70990" w:rsidRPr="000043E0" w:rsidRDefault="00C7099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сессий</w:t>
            </w:r>
          </w:p>
        </w:tc>
        <w:tc>
          <w:tcPr>
            <w:tcW w:w="1701" w:type="dxa"/>
            <w:vMerge/>
            <w:textDirection w:val="btLr"/>
          </w:tcPr>
          <w:p w14:paraId="68C313F9" w14:textId="77777777" w:rsidR="00C70990" w:rsidRPr="000043E0" w:rsidRDefault="00C70990" w:rsidP="000043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3E0" w:rsidRPr="000043E0" w14:paraId="7C799542" w14:textId="77777777" w:rsidTr="00C70990">
        <w:trPr>
          <w:cantSplit/>
          <w:trHeight w:val="422"/>
        </w:trPr>
        <w:tc>
          <w:tcPr>
            <w:tcW w:w="4786" w:type="dxa"/>
            <w:shd w:val="clear" w:color="auto" w:fill="auto"/>
            <w:vAlign w:val="center"/>
          </w:tcPr>
          <w:p w14:paraId="63B28BC7" w14:textId="77777777" w:rsidR="000043E0" w:rsidRPr="000043E0" w:rsidRDefault="000043E0" w:rsidP="000043E0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Естествознание. Великие естествоиспытатели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93685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D755E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C63F3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34216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28B138C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ВК (ИЗ)</w:t>
            </w:r>
          </w:p>
        </w:tc>
      </w:tr>
      <w:tr w:rsidR="000043E0" w:rsidRPr="000043E0" w14:paraId="035B4D44" w14:textId="77777777" w:rsidTr="00C70990">
        <w:trPr>
          <w:cantSplit/>
          <w:trHeight w:val="422"/>
        </w:trPr>
        <w:tc>
          <w:tcPr>
            <w:tcW w:w="4786" w:type="dxa"/>
            <w:shd w:val="clear" w:color="auto" w:fill="auto"/>
            <w:vAlign w:val="center"/>
          </w:tcPr>
          <w:p w14:paraId="5F5FF60B" w14:textId="77777777" w:rsidR="000043E0" w:rsidRPr="000043E0" w:rsidRDefault="000043E0" w:rsidP="000043E0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Понятийный аппарат начинающего исследователя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EE194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0E5F2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2666D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06AEA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429502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0043E0" w:rsidRPr="000043E0" w14:paraId="03F08B80" w14:textId="77777777" w:rsidTr="00C70990">
        <w:trPr>
          <w:cantSplit/>
          <w:trHeight w:val="416"/>
        </w:trPr>
        <w:tc>
          <w:tcPr>
            <w:tcW w:w="4786" w:type="dxa"/>
            <w:shd w:val="clear" w:color="auto" w:fill="auto"/>
            <w:vAlign w:val="center"/>
          </w:tcPr>
          <w:p w14:paraId="60AFCD84" w14:textId="77777777" w:rsidR="000043E0" w:rsidRPr="000043E0" w:rsidRDefault="000043E0" w:rsidP="000043E0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информационной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C3A69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9B8D7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5031E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58F34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E63C103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ПА (К/р)</w:t>
            </w:r>
          </w:p>
        </w:tc>
      </w:tr>
      <w:tr w:rsidR="000043E0" w:rsidRPr="000043E0" w14:paraId="48DCADA2" w14:textId="77777777" w:rsidTr="00C70990">
        <w:trPr>
          <w:cantSplit/>
          <w:trHeight w:val="416"/>
        </w:trPr>
        <w:tc>
          <w:tcPr>
            <w:tcW w:w="4786" w:type="dxa"/>
            <w:shd w:val="clear" w:color="auto" w:fill="auto"/>
            <w:vAlign w:val="center"/>
          </w:tcPr>
          <w:p w14:paraId="3E246745" w14:textId="77777777" w:rsidR="000043E0" w:rsidRPr="000043E0" w:rsidRDefault="000043E0" w:rsidP="000043E0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исследовательской деятельности в области естественных наук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A9DA2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E01FA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EC184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2BBCC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1BB4897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0043E0" w:rsidRPr="000043E0" w14:paraId="02757CAD" w14:textId="77777777" w:rsidTr="00C70990">
        <w:trPr>
          <w:cantSplit/>
          <w:trHeight w:val="407"/>
        </w:trPr>
        <w:tc>
          <w:tcPr>
            <w:tcW w:w="4786" w:type="dxa"/>
            <w:shd w:val="clear" w:color="auto" w:fill="auto"/>
            <w:vAlign w:val="center"/>
          </w:tcPr>
          <w:p w14:paraId="54FE0574" w14:textId="77777777" w:rsidR="000043E0" w:rsidRPr="000043E0" w:rsidRDefault="000043E0" w:rsidP="000043E0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биометрии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418AB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36AE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593E5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77435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E2020D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0043E0" w:rsidRPr="000043E0" w14:paraId="68E7C3A6" w14:textId="77777777" w:rsidTr="00C70990">
        <w:trPr>
          <w:cantSplit/>
          <w:trHeight w:val="442"/>
        </w:trPr>
        <w:tc>
          <w:tcPr>
            <w:tcW w:w="4786" w:type="dxa"/>
            <w:shd w:val="clear" w:color="auto" w:fill="auto"/>
            <w:vAlign w:val="center"/>
          </w:tcPr>
          <w:p w14:paraId="703CA50E" w14:textId="77777777" w:rsidR="000043E0" w:rsidRPr="000043E0" w:rsidRDefault="000043E0" w:rsidP="000043E0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Основы оформления и представления учебно-исследовательской работы в области естественных наук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4EA5F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018A7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E85DA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1C519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D43462C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0043E0" w:rsidRPr="000043E0" w14:paraId="23C9F350" w14:textId="77777777" w:rsidTr="00C70990">
        <w:trPr>
          <w:cantSplit/>
          <w:trHeight w:val="442"/>
        </w:trPr>
        <w:tc>
          <w:tcPr>
            <w:tcW w:w="4786" w:type="dxa"/>
            <w:shd w:val="clear" w:color="auto" w:fill="auto"/>
            <w:vAlign w:val="center"/>
          </w:tcPr>
          <w:p w14:paraId="1E49A3F4" w14:textId="77777777" w:rsidR="000043E0" w:rsidRPr="000043E0" w:rsidRDefault="000043E0" w:rsidP="000043E0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Итоги исследовательской работы в области естественных наук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389A8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4A67C" w14:textId="4098DA81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39C39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CDA86" w14:textId="4303595D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67819C6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ИА (тест/</w:t>
            </w:r>
          </w:p>
          <w:p w14:paraId="7881BA03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конференция)</w:t>
            </w:r>
          </w:p>
        </w:tc>
      </w:tr>
      <w:tr w:rsidR="000043E0" w:rsidRPr="000043E0" w14:paraId="6607642A" w14:textId="77777777" w:rsidTr="00C70990">
        <w:trPr>
          <w:cantSplit/>
          <w:trHeight w:val="552"/>
        </w:trPr>
        <w:tc>
          <w:tcPr>
            <w:tcW w:w="4786" w:type="dxa"/>
            <w:shd w:val="clear" w:color="auto" w:fill="auto"/>
            <w:vAlign w:val="center"/>
          </w:tcPr>
          <w:p w14:paraId="1587FF09" w14:textId="77777777" w:rsidR="000043E0" w:rsidRPr="000043E0" w:rsidRDefault="000043E0" w:rsidP="00004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FADE0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E274B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63592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0D43" w14:textId="77777777" w:rsidR="000043E0" w:rsidRPr="000043E0" w:rsidRDefault="000043E0" w:rsidP="0000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14:paraId="37C39A68" w14:textId="77777777" w:rsidR="000043E0" w:rsidRPr="000043E0" w:rsidRDefault="000043E0" w:rsidP="000043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71C110" w14:textId="77777777" w:rsidR="00A515B3" w:rsidRPr="008B5BA8" w:rsidRDefault="00A515B3" w:rsidP="008B5B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515B3" w:rsidRPr="008B5BA8" w:rsidSect="003A0E5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563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FCC"/>
    <w:multiLevelType w:val="hybridMultilevel"/>
    <w:tmpl w:val="8F22AB22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F19E7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3BAF"/>
    <w:multiLevelType w:val="hybridMultilevel"/>
    <w:tmpl w:val="BC2A497C"/>
    <w:lvl w:ilvl="0" w:tplc="2BC6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931582"/>
    <w:multiLevelType w:val="hybridMultilevel"/>
    <w:tmpl w:val="462424D2"/>
    <w:lvl w:ilvl="0" w:tplc="D5A4716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3D5266C"/>
    <w:multiLevelType w:val="hybridMultilevel"/>
    <w:tmpl w:val="90AC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8C9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42467C"/>
    <w:multiLevelType w:val="hybridMultilevel"/>
    <w:tmpl w:val="6A328B56"/>
    <w:lvl w:ilvl="0" w:tplc="07328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37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1566"/>
    <w:multiLevelType w:val="hybridMultilevel"/>
    <w:tmpl w:val="635057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484391"/>
    <w:multiLevelType w:val="hybridMultilevel"/>
    <w:tmpl w:val="67083642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E028C"/>
    <w:multiLevelType w:val="hybridMultilevel"/>
    <w:tmpl w:val="6A2A5C78"/>
    <w:lvl w:ilvl="0" w:tplc="D5A4716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570B0FC1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F9007E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0C1763"/>
    <w:multiLevelType w:val="hybridMultilevel"/>
    <w:tmpl w:val="E5EE7B12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1BD0"/>
    <w:multiLevelType w:val="hybridMultilevel"/>
    <w:tmpl w:val="E84A066C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F3B74"/>
    <w:multiLevelType w:val="hybridMultilevel"/>
    <w:tmpl w:val="EE3E52E6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1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7"/>
  </w:num>
  <w:num w:numId="13">
    <w:abstractNumId w:val="0"/>
  </w:num>
  <w:num w:numId="14">
    <w:abstractNumId w:val="18"/>
  </w:num>
  <w:num w:numId="15">
    <w:abstractNumId w:val="7"/>
  </w:num>
  <w:num w:numId="16">
    <w:abstractNumId w:val="16"/>
  </w:num>
  <w:num w:numId="17">
    <w:abstractNumId w:val="22"/>
  </w:num>
  <w:num w:numId="18">
    <w:abstractNumId w:val="19"/>
  </w:num>
  <w:num w:numId="19">
    <w:abstractNumId w:val="6"/>
  </w:num>
  <w:num w:numId="20">
    <w:abstractNumId w:val="8"/>
  </w:num>
  <w:num w:numId="21">
    <w:abstractNumId w:val="21"/>
  </w:num>
  <w:num w:numId="22">
    <w:abstractNumId w:val="15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043E0"/>
    <w:rsid w:val="00025501"/>
    <w:rsid w:val="000C0AA9"/>
    <w:rsid w:val="000D24CC"/>
    <w:rsid w:val="000F7E93"/>
    <w:rsid w:val="0013619A"/>
    <w:rsid w:val="002334FF"/>
    <w:rsid w:val="00237742"/>
    <w:rsid w:val="00267CB7"/>
    <w:rsid w:val="002A7CDC"/>
    <w:rsid w:val="002C4342"/>
    <w:rsid w:val="00302A18"/>
    <w:rsid w:val="00331ED1"/>
    <w:rsid w:val="00333604"/>
    <w:rsid w:val="003869AE"/>
    <w:rsid w:val="003A0E58"/>
    <w:rsid w:val="003C6015"/>
    <w:rsid w:val="00483F05"/>
    <w:rsid w:val="00496E78"/>
    <w:rsid w:val="004E11D4"/>
    <w:rsid w:val="005003F7"/>
    <w:rsid w:val="00545143"/>
    <w:rsid w:val="00554619"/>
    <w:rsid w:val="00584AFE"/>
    <w:rsid w:val="005923D7"/>
    <w:rsid w:val="00593ACF"/>
    <w:rsid w:val="00613C26"/>
    <w:rsid w:val="00654F6C"/>
    <w:rsid w:val="006E6734"/>
    <w:rsid w:val="00700405"/>
    <w:rsid w:val="00771182"/>
    <w:rsid w:val="007B7850"/>
    <w:rsid w:val="00827792"/>
    <w:rsid w:val="00855791"/>
    <w:rsid w:val="008B5BA8"/>
    <w:rsid w:val="008D20B4"/>
    <w:rsid w:val="0093675C"/>
    <w:rsid w:val="009830DC"/>
    <w:rsid w:val="009A6CBF"/>
    <w:rsid w:val="009B71E4"/>
    <w:rsid w:val="009C02E5"/>
    <w:rsid w:val="00A45CB6"/>
    <w:rsid w:val="00A515B3"/>
    <w:rsid w:val="00A71928"/>
    <w:rsid w:val="00AA21C2"/>
    <w:rsid w:val="00B57060"/>
    <w:rsid w:val="00B710A2"/>
    <w:rsid w:val="00B83324"/>
    <w:rsid w:val="00BA1775"/>
    <w:rsid w:val="00BB500E"/>
    <w:rsid w:val="00BB5599"/>
    <w:rsid w:val="00C002E4"/>
    <w:rsid w:val="00C133AF"/>
    <w:rsid w:val="00C671C4"/>
    <w:rsid w:val="00C70990"/>
    <w:rsid w:val="00CF2353"/>
    <w:rsid w:val="00D00AA5"/>
    <w:rsid w:val="00E45637"/>
    <w:rsid w:val="00E83207"/>
    <w:rsid w:val="00E84D40"/>
    <w:rsid w:val="00EF439E"/>
    <w:rsid w:val="00F11AA3"/>
    <w:rsid w:val="00F215FC"/>
    <w:rsid w:val="00F31FEC"/>
    <w:rsid w:val="00F7679D"/>
    <w:rsid w:val="00FA0177"/>
    <w:rsid w:val="00FA67BB"/>
    <w:rsid w:val="00FA7DDD"/>
    <w:rsid w:val="00FC0338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0F20"/>
  <w15:docId w15:val="{8154FC00-5FF1-4E41-ADD8-2EF25CD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A515B3"/>
  </w:style>
  <w:style w:type="paragraph" w:styleId="3">
    <w:name w:val="Body Text Indent 3"/>
    <w:basedOn w:val="a"/>
    <w:link w:val="30"/>
    <w:uiPriority w:val="99"/>
    <w:unhideWhenUsed/>
    <w:rsid w:val="004E11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1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2024-05-24T07:26:00Z</dcterms:created>
  <dcterms:modified xsi:type="dcterms:W3CDTF">2025-06-24T16:52:00Z</dcterms:modified>
</cp:coreProperties>
</file>