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Pr="00017D3B" w:rsidRDefault="00D563BF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4 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Актуобследования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паспорту доступности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CC4273" w:rsidRDefault="00CC4273" w:rsidP="00CC427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8B0FD5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166A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4. Зоны целевого назначения здания</w:t>
      </w:r>
      <w:r w:rsidR="00DF6F3F" w:rsidRPr="008B0FD5">
        <w:rPr>
          <w:rFonts w:ascii="Times New Roman" w:hAnsi="Times New Roman" w:cs="Times New Roman"/>
          <w:b/>
          <w:szCs w:val="22"/>
        </w:rPr>
        <w:t>(целевого посещения объекта)</w:t>
      </w:r>
    </w:p>
    <w:p w:rsidR="001145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Вариант I - зона обслуживания инвалидов</w:t>
      </w:r>
    </w:p>
    <w:p w:rsidR="008B0FD5" w:rsidRPr="00017D3B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8B0FD5" w:rsidTr="00A75165">
        <w:tc>
          <w:tcPr>
            <w:tcW w:w="15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B0FD5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FD5" w:rsidTr="00A75165">
        <w:tc>
          <w:tcPr>
            <w:tcW w:w="1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44CE9" w:rsidP="00844C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8B0FD5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адрес)</w:t>
      </w:r>
    </w:p>
    <w:p w:rsidR="00D4187E" w:rsidRPr="00017D3B" w:rsidRDefault="00D4187E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7"/>
        <w:gridCol w:w="40"/>
        <w:gridCol w:w="1924"/>
        <w:gridCol w:w="2270"/>
        <w:gridCol w:w="1510"/>
        <w:gridCol w:w="592"/>
        <w:gridCol w:w="445"/>
        <w:gridCol w:w="2792"/>
        <w:gridCol w:w="2356"/>
        <w:gridCol w:w="1657"/>
        <w:gridCol w:w="1138"/>
      </w:tblGrid>
      <w:tr w:rsidR="00B167FD" w:rsidRPr="00017D3B" w:rsidTr="00316B79">
        <w:trPr>
          <w:cantSplit/>
        </w:trPr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</w:t>
            </w:r>
            <w:r w:rsidRPr="00017D3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Норматив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8B0FD5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17D3B" w:rsidTr="008B0FD5">
        <w:trPr>
          <w:cantSplit/>
          <w:trHeight w:val="677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есть/нет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 на</w:t>
            </w:r>
            <w:r w:rsidRPr="00017D3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фото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Содержание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Значимо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Pr="00017D3B">
              <w:rPr>
                <w:i/>
                <w:spacing w:val="-8"/>
              </w:rPr>
              <w:t>(категория)</w:t>
            </w:r>
          </w:p>
        </w:tc>
      </w:tr>
      <w:tr w:rsidR="00124DBC" w:rsidRPr="00017D3B" w:rsidTr="00316B79">
        <w:trPr>
          <w:cantSplit/>
          <w:trHeight w:val="240"/>
        </w:trPr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7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10</w:t>
            </w:r>
          </w:p>
        </w:tc>
      </w:tr>
      <w:tr w:rsidR="00017D3B" w:rsidRPr="00017D3B" w:rsidTr="00017D3B">
        <w:trPr>
          <w:cantSplit/>
          <w:trHeight w:val="422"/>
        </w:trPr>
        <w:tc>
          <w:tcPr>
            <w:tcW w:w="214" w:type="pct"/>
            <w:gridSpan w:val="2"/>
            <w:vAlign w:val="center"/>
          </w:tcPr>
          <w:p w:rsidR="00017D3B" w:rsidRPr="00017D3B" w:rsidRDefault="00017D3B" w:rsidP="008B0FD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786" w:type="pct"/>
            <w:gridSpan w:val="9"/>
            <w:vAlign w:val="center"/>
          </w:tcPr>
          <w:p w:rsidR="00017D3B" w:rsidRPr="00017D3B" w:rsidRDefault="00017D3B" w:rsidP="008B0FD5">
            <w:pPr>
              <w:contextualSpacing/>
              <w:rPr>
                <w:b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t>Кабинетная форма обслуживания (зона приема посетителей)</w:t>
            </w:r>
          </w:p>
        </w:tc>
      </w:tr>
      <w:tr w:rsidR="00316372" w:rsidRPr="00017D3B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316372" w:rsidRPr="00017D3B" w:rsidRDefault="00316372" w:rsidP="0031637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627" w:type="pct"/>
            <w:vAlign w:val="center"/>
          </w:tcPr>
          <w:p w:rsidR="00316372" w:rsidRPr="00017D3B" w:rsidRDefault="00316372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 xml:space="preserve">Информирующие таблички </w:t>
            </w:r>
            <w:r>
              <w:rPr>
                <w:sz w:val="22"/>
                <w:szCs w:val="22"/>
              </w:rPr>
              <w:t xml:space="preserve">помещений </w:t>
            </w:r>
            <w:r w:rsidRPr="00F1641F">
              <w:rPr>
                <w:sz w:val="22"/>
                <w:szCs w:val="22"/>
              </w:rPr>
              <w:t>(в том числе тактильно-звуковые) с использованием рельефно-линейного шрифта, а также рельефно-точечного шрифта Брайля</w:t>
            </w:r>
          </w:p>
        </w:tc>
        <w:tc>
          <w:tcPr>
            <w:tcW w:w="740" w:type="pct"/>
            <w:vAlign w:val="center"/>
          </w:tcPr>
          <w:p w:rsidR="00316372" w:rsidRDefault="00316372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>- перед входами во внутренние помещения, в которых оказываются услуги, с</w:t>
            </w:r>
            <w:r>
              <w:rPr>
                <w:sz w:val="22"/>
                <w:szCs w:val="22"/>
              </w:rPr>
              <w:t xml:space="preserve"> указанием назначения помещения,</w:t>
            </w:r>
          </w:p>
          <w:p w:rsidR="00316372" w:rsidRDefault="00316372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>размеща</w:t>
            </w:r>
            <w:r>
              <w:rPr>
                <w:sz w:val="22"/>
                <w:szCs w:val="22"/>
              </w:rPr>
              <w:t>ют</w:t>
            </w:r>
            <w:r w:rsidRPr="00F1641F">
              <w:rPr>
                <w:sz w:val="22"/>
                <w:szCs w:val="22"/>
              </w:rPr>
              <w:t>ся рядом с дверью со стороны дверной ручки на высоте от 1,2 до 1,6 м от уровня пола и на расстоянии 0,1 м от края та</w:t>
            </w:r>
            <w:r>
              <w:rPr>
                <w:sz w:val="22"/>
                <w:szCs w:val="22"/>
              </w:rPr>
              <w:t>блички до края дверного проема</w:t>
            </w:r>
          </w:p>
        </w:tc>
        <w:tc>
          <w:tcPr>
            <w:tcW w:w="492" w:type="pct"/>
            <w:vAlign w:val="center"/>
          </w:tcPr>
          <w:p w:rsidR="00316372" w:rsidRPr="00017D3B" w:rsidRDefault="00316372" w:rsidP="00316372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017D3B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316372" w:rsidRDefault="003D7FA6" w:rsidP="0031637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316372" w:rsidRPr="00017D3B" w:rsidRDefault="00316372" w:rsidP="0031637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316372" w:rsidRDefault="00795E11" w:rsidP="00316372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68" w:type="pct"/>
            <w:vAlign w:val="center"/>
          </w:tcPr>
          <w:p w:rsidR="00316372" w:rsidRPr="00923810" w:rsidRDefault="00795E11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 xml:space="preserve">Информирующие таблички </w:t>
            </w:r>
            <w:r>
              <w:rPr>
                <w:sz w:val="22"/>
                <w:szCs w:val="22"/>
              </w:rPr>
              <w:t>помещений отсутствуют</w:t>
            </w:r>
          </w:p>
        </w:tc>
        <w:tc>
          <w:tcPr>
            <w:tcW w:w="540" w:type="pct"/>
            <w:vAlign w:val="center"/>
          </w:tcPr>
          <w:p w:rsidR="00316372" w:rsidRPr="003D579B" w:rsidRDefault="00795E11" w:rsidP="00316372">
            <w:pPr>
              <w:pStyle w:val="ConsPlusNormal"/>
              <w:widowControl/>
              <w:spacing w:after="8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6529BE">
              <w:rPr>
                <w:bCs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316372" w:rsidRPr="00017D3B" w:rsidRDefault="00316372" w:rsidP="0031637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835182" w:rsidRPr="00017D3B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835182" w:rsidRPr="00017D3B" w:rsidRDefault="00835182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40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менее 0,9 м </w:t>
            </w:r>
          </w:p>
        </w:tc>
        <w:tc>
          <w:tcPr>
            <w:tcW w:w="492" w:type="pct"/>
            <w:vAlign w:val="center"/>
          </w:tcPr>
          <w:p w:rsidR="00835182" w:rsidRPr="00017D3B" w:rsidRDefault="00835182" w:rsidP="0068032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835182" w:rsidRPr="00017D3B" w:rsidRDefault="00835182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 w:val="restart"/>
            <w:vAlign w:val="center"/>
          </w:tcPr>
          <w:p w:rsidR="00835182" w:rsidRPr="00017D3B" w:rsidRDefault="00835182" w:rsidP="006803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724025" cy="2305050"/>
                  <wp:effectExtent l="19050" t="0" r="9525" b="0"/>
                  <wp:docPr id="1" name="Рисунок 1" descr="C:\Users\User-pc\Desktop\год 2025\фото база зима 24г\IMG_20241203_141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1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vAlign w:val="center"/>
          </w:tcPr>
          <w:p w:rsidR="00835182" w:rsidRPr="00017D3B" w:rsidRDefault="00795E11" w:rsidP="00795E1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835182">
              <w:rPr>
                <w:sz w:val="22"/>
                <w:szCs w:val="22"/>
              </w:rPr>
              <w:t>м</w:t>
            </w:r>
          </w:p>
        </w:tc>
        <w:tc>
          <w:tcPr>
            <w:tcW w:w="540" w:type="pct"/>
            <w:vAlign w:val="center"/>
          </w:tcPr>
          <w:p w:rsidR="00835182" w:rsidRPr="006529BE" w:rsidRDefault="00835182" w:rsidP="008B0FD5">
            <w:pPr>
              <w:contextualSpacing/>
              <w:rPr>
                <w:bCs/>
                <w:sz w:val="22"/>
                <w:szCs w:val="22"/>
              </w:rPr>
            </w:pPr>
            <w:r w:rsidRPr="006529BE">
              <w:rPr>
                <w:bCs/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К</w:t>
            </w:r>
          </w:p>
        </w:tc>
      </w:tr>
      <w:tr w:rsidR="00835182" w:rsidRPr="00017D3B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835182" w:rsidRPr="00017D3B" w:rsidRDefault="00835182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7" w:type="pct"/>
            <w:vAlign w:val="center"/>
          </w:tcPr>
          <w:p w:rsidR="00835182" w:rsidRPr="00017D3B" w:rsidRDefault="00835182" w:rsidP="008B0FD5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40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2" w:type="pct"/>
            <w:vAlign w:val="center"/>
          </w:tcPr>
          <w:p w:rsidR="00835182" w:rsidRPr="00017D3B" w:rsidRDefault="00835182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835182" w:rsidRPr="00017D3B" w:rsidRDefault="00835182" w:rsidP="008B0FD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835182" w:rsidRPr="00017D3B" w:rsidRDefault="00835182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vAlign w:val="center"/>
          </w:tcPr>
          <w:p w:rsidR="00835182" w:rsidRPr="00017D3B" w:rsidRDefault="00835182" w:rsidP="00680325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835182" w:rsidRPr="00017D3B" w:rsidRDefault="00835182" w:rsidP="00795E1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0 до 0,</w:t>
            </w:r>
            <w:r w:rsidR="00795E1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5м</w:t>
            </w:r>
          </w:p>
        </w:tc>
        <w:tc>
          <w:tcPr>
            <w:tcW w:w="540" w:type="pct"/>
            <w:vAlign w:val="center"/>
          </w:tcPr>
          <w:p w:rsidR="00835182" w:rsidRPr="00923810" w:rsidRDefault="00AF23CA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6529BE">
              <w:rPr>
                <w:bCs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835182" w:rsidRPr="00017D3B" w:rsidRDefault="00835182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835182" w:rsidRPr="00017D3B" w:rsidTr="00923810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835182" w:rsidRPr="00017D3B" w:rsidRDefault="00835182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835182" w:rsidRPr="00017D3B" w:rsidRDefault="00835182" w:rsidP="008B0FD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17D3B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40" w:type="pct"/>
            <w:vAlign w:val="center"/>
          </w:tcPr>
          <w:p w:rsidR="00835182" w:rsidRPr="00017D3B" w:rsidRDefault="00835182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имеют форму, позволяющую управлять ими одной рукой и не требующую применения слишком больших усилий</w:t>
            </w:r>
          </w:p>
        </w:tc>
        <w:tc>
          <w:tcPr>
            <w:tcW w:w="492" w:type="pct"/>
            <w:vAlign w:val="center"/>
          </w:tcPr>
          <w:p w:rsidR="00835182" w:rsidRPr="00017D3B" w:rsidRDefault="00835182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6.4.3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835182" w:rsidRPr="00017D3B" w:rsidRDefault="00835182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vAlign w:val="center"/>
          </w:tcPr>
          <w:p w:rsidR="00835182" w:rsidRPr="00FE547A" w:rsidRDefault="00835182" w:rsidP="00835182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Align w:val="center"/>
          </w:tcPr>
          <w:p w:rsidR="00835182" w:rsidRPr="00923810" w:rsidRDefault="00835182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Ручки круглые</w:t>
            </w:r>
          </w:p>
        </w:tc>
        <w:tc>
          <w:tcPr>
            <w:tcW w:w="540" w:type="pct"/>
            <w:vAlign w:val="center"/>
          </w:tcPr>
          <w:p w:rsidR="00835182" w:rsidRPr="00923810" w:rsidRDefault="00835182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6529BE"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К,О</w:t>
            </w:r>
          </w:p>
        </w:tc>
      </w:tr>
      <w:tr w:rsidR="00835182" w:rsidRPr="00017D3B" w:rsidTr="00316372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835182" w:rsidRPr="00017D3B" w:rsidRDefault="00835182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7" w:type="pct"/>
            <w:vAlign w:val="center"/>
          </w:tcPr>
          <w:p w:rsidR="00835182" w:rsidRPr="00017D3B" w:rsidRDefault="00835182" w:rsidP="008B0FD5">
            <w:pPr>
              <w:ind w:firstLine="14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Ширина прохода в помещении с оборудованием и мебелью</w:t>
            </w:r>
          </w:p>
        </w:tc>
        <w:tc>
          <w:tcPr>
            <w:tcW w:w="740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не менее 1,2 м</w:t>
            </w:r>
          </w:p>
        </w:tc>
        <w:tc>
          <w:tcPr>
            <w:tcW w:w="492" w:type="pct"/>
            <w:vAlign w:val="center"/>
          </w:tcPr>
          <w:p w:rsidR="00835182" w:rsidRPr="00017D3B" w:rsidRDefault="00835182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6.2.2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835182" w:rsidRPr="00017D3B" w:rsidRDefault="00835182" w:rsidP="008B0FD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10" w:type="pct"/>
            <w:vMerge w:val="restart"/>
            <w:vAlign w:val="center"/>
          </w:tcPr>
          <w:p w:rsidR="00835182" w:rsidRPr="00FE547A" w:rsidRDefault="00835182" w:rsidP="00923810">
            <w:pPr>
              <w:contextualSpacing/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1733550" cy="1295400"/>
                  <wp:effectExtent l="19050" t="0" r="0" b="0"/>
                  <wp:docPr id="2" name="Рисунок 2" descr="C:\Users\User-pc\Desktop\год 2025\фото база зима 24г\IMG_20241203_141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2" w:rsidRPr="00017D3B" w:rsidRDefault="00835182" w:rsidP="00923810">
            <w:pPr>
              <w:contextualSpacing/>
              <w:jc w:val="center"/>
              <w:rPr>
                <w:szCs w:val="22"/>
              </w:rPr>
            </w:pPr>
          </w:p>
        </w:tc>
        <w:tc>
          <w:tcPr>
            <w:tcW w:w="768" w:type="pct"/>
            <w:vAlign w:val="center"/>
          </w:tcPr>
          <w:p w:rsidR="00835182" w:rsidRPr="00017D3B" w:rsidRDefault="00835182" w:rsidP="00FE547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Менее 1,2м</w:t>
            </w:r>
          </w:p>
        </w:tc>
        <w:tc>
          <w:tcPr>
            <w:tcW w:w="540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 w:rsidRPr="006529BE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835182" w:rsidRPr="00017D3B" w:rsidRDefault="00835182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</w:t>
            </w:r>
          </w:p>
        </w:tc>
      </w:tr>
      <w:tr w:rsidR="00835182" w:rsidRPr="00017D3B" w:rsidTr="00FE547A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835182" w:rsidRPr="00017D3B" w:rsidRDefault="00835182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4.1.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27" w:type="pct"/>
            <w:vAlign w:val="center"/>
          </w:tcPr>
          <w:p w:rsidR="00835182" w:rsidRPr="00017D3B" w:rsidRDefault="00835182" w:rsidP="00DF27A3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Поверхность столов, прилавков, и других мест обслуживания, используемых посетителями на креслах-колясках, </w:t>
            </w:r>
          </w:p>
        </w:tc>
        <w:tc>
          <w:tcPr>
            <w:tcW w:w="740" w:type="pct"/>
            <w:vAlign w:val="center"/>
          </w:tcPr>
          <w:p w:rsidR="00835182" w:rsidRPr="00FE547A" w:rsidRDefault="00835182" w:rsidP="00FE547A">
            <w:pPr>
              <w:pStyle w:val="ConsPlusNormal"/>
              <w:adjustRightInd w:val="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E547A">
              <w:rPr>
                <w:rFonts w:ascii="Times New Roman" w:eastAsiaTheme="minorEastAsia" w:hAnsi="Times New Roman" w:cs="Times New Roman"/>
                <w:szCs w:val="22"/>
              </w:rPr>
              <w:t>находиться на высоте не более 0,80 - 0,85 м над уровнем пола. Ширина и высота проема для ног должны быть не менее 0,75 м, глубина - не менее 0,5 м</w:t>
            </w:r>
          </w:p>
        </w:tc>
        <w:tc>
          <w:tcPr>
            <w:tcW w:w="492" w:type="pct"/>
            <w:vAlign w:val="center"/>
          </w:tcPr>
          <w:p w:rsidR="00835182" w:rsidRPr="00017D3B" w:rsidRDefault="00835182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8.1.7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835182" w:rsidRPr="00017D3B" w:rsidRDefault="00835182" w:rsidP="008B0FD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835182" w:rsidRPr="00017D3B" w:rsidRDefault="00835182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vAlign w:val="center"/>
          </w:tcPr>
          <w:p w:rsidR="00835182" w:rsidRPr="00017D3B" w:rsidRDefault="00835182" w:rsidP="0092381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835182" w:rsidRDefault="00835182" w:rsidP="00FE547A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столов </w:t>
            </w:r>
            <w:r w:rsidR="00AF23C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75м</w:t>
            </w:r>
          </w:p>
          <w:p w:rsidR="00835182" w:rsidRDefault="00835182" w:rsidP="00FE547A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Менее </w:t>
            </w:r>
            <w:r w:rsidR="00AF23CA">
              <w:rPr>
                <w:sz w:val="22"/>
                <w:szCs w:val="22"/>
              </w:rPr>
              <w:t xml:space="preserve">0,64 </w:t>
            </w:r>
            <w:r>
              <w:rPr>
                <w:sz w:val="22"/>
                <w:szCs w:val="22"/>
              </w:rPr>
              <w:t>м</w:t>
            </w:r>
          </w:p>
          <w:p w:rsidR="00835182" w:rsidRPr="00FE547A" w:rsidRDefault="00835182" w:rsidP="00AF23CA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Глубина </w:t>
            </w:r>
            <w:r w:rsidR="00AF23CA">
              <w:rPr>
                <w:sz w:val="22"/>
                <w:szCs w:val="22"/>
              </w:rPr>
              <w:t>0,7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540" w:type="pct"/>
            <w:vAlign w:val="center"/>
          </w:tcPr>
          <w:p w:rsidR="00835182" w:rsidRPr="00017D3B" w:rsidRDefault="00835182" w:rsidP="00DF27A3">
            <w:pPr>
              <w:contextualSpacing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835182" w:rsidRPr="00017D3B" w:rsidRDefault="00835182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</w:t>
            </w:r>
          </w:p>
        </w:tc>
      </w:tr>
      <w:tr w:rsidR="00ED0473" w:rsidRPr="00017D3B" w:rsidTr="00ED0473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ED0473" w:rsidRPr="004A7355" w:rsidRDefault="00ED0473" w:rsidP="0031637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</w:t>
            </w:r>
            <w:r w:rsidR="00316372">
              <w:rPr>
                <w:sz w:val="22"/>
                <w:szCs w:val="22"/>
              </w:rPr>
              <w:t>7</w:t>
            </w:r>
          </w:p>
        </w:tc>
        <w:tc>
          <w:tcPr>
            <w:tcW w:w="627" w:type="pct"/>
            <w:vAlign w:val="center"/>
          </w:tcPr>
          <w:p w:rsidR="00ED0473" w:rsidRPr="004A7355" w:rsidRDefault="00ED0473" w:rsidP="00ED0473">
            <w:pPr>
              <w:ind w:left="57"/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Зоны дополнительного озвучивания</w:t>
            </w:r>
          </w:p>
        </w:tc>
        <w:tc>
          <w:tcPr>
            <w:tcW w:w="740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Система озвучивания – индукционная система.</w:t>
            </w:r>
          </w:p>
        </w:tc>
        <w:tc>
          <w:tcPr>
            <w:tcW w:w="492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4.15 СП 138.13330.</w:t>
            </w:r>
            <w:r w:rsidRPr="004A7355">
              <w:rPr>
                <w:sz w:val="22"/>
                <w:szCs w:val="22"/>
              </w:rPr>
              <w:t>2012</w:t>
            </w:r>
          </w:p>
        </w:tc>
        <w:tc>
          <w:tcPr>
            <w:tcW w:w="193" w:type="pct"/>
            <w:vAlign w:val="center"/>
          </w:tcPr>
          <w:p w:rsidR="00ED0473" w:rsidRPr="004A7355" w:rsidRDefault="00E95DD9" w:rsidP="00ED047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ED0473" w:rsidRPr="004A7355" w:rsidRDefault="00ED0473" w:rsidP="00ED047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ED0473" w:rsidRPr="004A7355" w:rsidRDefault="00AF23CA" w:rsidP="00ED047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ED0473" w:rsidRPr="00CA0091" w:rsidRDefault="00AF23CA" w:rsidP="00ED0473">
            <w:pPr>
              <w:contextualSpacing/>
              <w:rPr>
                <w:b/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Г</w:t>
            </w:r>
          </w:p>
        </w:tc>
      </w:tr>
      <w:tr w:rsidR="002C22D1" w:rsidRPr="00017D3B" w:rsidTr="002C22D1">
        <w:trPr>
          <w:cantSplit/>
          <w:trHeight w:val="539"/>
        </w:trPr>
        <w:tc>
          <w:tcPr>
            <w:tcW w:w="214" w:type="pct"/>
            <w:gridSpan w:val="2"/>
            <w:vAlign w:val="center"/>
          </w:tcPr>
          <w:p w:rsidR="002C22D1" w:rsidRPr="002C22D1" w:rsidRDefault="002C22D1" w:rsidP="002C22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>4.2</w:t>
            </w:r>
          </w:p>
        </w:tc>
        <w:tc>
          <w:tcPr>
            <w:tcW w:w="4786" w:type="pct"/>
            <w:gridSpan w:val="9"/>
            <w:vAlign w:val="center"/>
          </w:tcPr>
          <w:p w:rsidR="002C22D1" w:rsidRPr="002C22D1" w:rsidRDefault="002C22D1" w:rsidP="002C22D1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>Зальная форма обслуживания (описание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зрительного, актового, экспозиционного зала</w:t>
            </w:r>
            <w:r w:rsidRPr="002C22D1">
              <w:rPr>
                <w:rFonts w:ascii="Times New Roman" w:hAnsi="Times New Roman" w:cs="Times New Roman"/>
                <w:b/>
                <w:szCs w:val="22"/>
              </w:rPr>
              <w:t xml:space="preserve"> и т.п.)</w:t>
            </w:r>
            <w:r w:rsidR="00AF23CA">
              <w:rPr>
                <w:rFonts w:ascii="Times New Roman" w:hAnsi="Times New Roman" w:cs="Times New Roman"/>
                <w:b/>
                <w:szCs w:val="22"/>
              </w:rPr>
              <w:t xml:space="preserve"> отсутствует</w:t>
            </w:r>
          </w:p>
        </w:tc>
      </w:tr>
      <w:tr w:rsidR="00E8198C" w:rsidRPr="00017D3B" w:rsidTr="006F6459">
        <w:trPr>
          <w:cantSplit/>
          <w:trHeight w:val="555"/>
        </w:trPr>
        <w:tc>
          <w:tcPr>
            <w:tcW w:w="214" w:type="pct"/>
            <w:gridSpan w:val="2"/>
            <w:vAlign w:val="center"/>
          </w:tcPr>
          <w:p w:rsidR="00E8198C" w:rsidRPr="006F6459" w:rsidRDefault="00E8198C" w:rsidP="00E8198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>4.3</w:t>
            </w:r>
          </w:p>
        </w:tc>
        <w:tc>
          <w:tcPr>
            <w:tcW w:w="4786" w:type="pct"/>
            <w:gridSpan w:val="9"/>
            <w:vAlign w:val="center"/>
          </w:tcPr>
          <w:p w:rsidR="00E8198C" w:rsidRPr="006F6459" w:rsidRDefault="00E8198C" w:rsidP="00E8198C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 xml:space="preserve">Прилавочная форма обслуживания </w:t>
            </w:r>
            <w:r w:rsidR="00AF23CA">
              <w:rPr>
                <w:rFonts w:ascii="Times New Roman" w:hAnsi="Times New Roman" w:cs="Times New Roman"/>
                <w:b/>
                <w:szCs w:val="22"/>
              </w:rPr>
              <w:t>(отсутствует)</w:t>
            </w:r>
          </w:p>
        </w:tc>
      </w:tr>
      <w:tr w:rsidR="00A66858" w:rsidRPr="00017D3B" w:rsidTr="006F6459">
        <w:trPr>
          <w:cantSplit/>
          <w:trHeight w:val="5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44CE9">
            <w:pPr>
              <w:contextualSpacing/>
              <w:jc w:val="center"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t>4.</w:t>
            </w:r>
            <w:r w:rsidR="00844CE9">
              <w:rPr>
                <w:b/>
                <w:spacing w:val="-8"/>
                <w:sz w:val="22"/>
                <w:szCs w:val="22"/>
              </w:rPr>
              <w:t>4</w:t>
            </w:r>
            <w:r w:rsidRPr="00017D3B">
              <w:rPr>
                <w:b/>
                <w:spacing w:val="-8"/>
                <w:sz w:val="22"/>
                <w:szCs w:val="22"/>
              </w:rPr>
              <w:t>.</w:t>
            </w:r>
          </w:p>
        </w:tc>
        <w:tc>
          <w:tcPr>
            <w:tcW w:w="47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Менеджмент объекта по обеспечению доступности услуг.</w:t>
            </w:r>
          </w:p>
        </w:tc>
      </w:tr>
      <w:tr w:rsidR="00A66858" w:rsidRPr="00017D3B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6F6459" w:rsidP="008B0FD5">
            <w:pPr>
              <w:ind w:lef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6F6459">
              <w:rPr>
                <w:sz w:val="22"/>
                <w:szCs w:val="22"/>
              </w:rPr>
              <w:t>оказания помощи в преодолении барьеров и сопровождение инвалидов при предоставлении услуг на объекте организации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Наличие.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F23CA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F23CA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F23CA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A66858" w:rsidRPr="00017D3B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ind w:left="57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59" w:rsidRPr="00017D3B" w:rsidRDefault="00A66858" w:rsidP="006F6459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F23CA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F23CA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F23CA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A66858" w:rsidRPr="00017D3B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6F6459" w:rsidP="008B0FD5">
            <w:pPr>
              <w:ind w:left="57"/>
              <w:contextualSpacing/>
              <w:rPr>
                <w:sz w:val="22"/>
                <w:szCs w:val="22"/>
              </w:rPr>
            </w:pPr>
            <w:r w:rsidRPr="006F6459">
              <w:rPr>
                <w:sz w:val="22"/>
                <w:szCs w:val="22"/>
              </w:rPr>
              <w:t>Организация инструктирования или обучения специалистов, работающих с инвалидами, по вопросам, связанным с обеспечением доступности для них объектов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59" w:rsidRPr="00017D3B" w:rsidRDefault="00A66858" w:rsidP="006F6459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F23CA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F23CA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F23CA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</w:tbl>
    <w:p w:rsidR="005628F7" w:rsidRPr="00017D3B" w:rsidRDefault="005628F7" w:rsidP="008B0FD5">
      <w:pPr>
        <w:contextualSpacing/>
        <w:rPr>
          <w:b/>
          <w:bCs/>
          <w:sz w:val="22"/>
          <w:szCs w:val="22"/>
        </w:rPr>
      </w:pP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  <w:r w:rsidRPr="00017D3B">
        <w:rPr>
          <w:b/>
          <w:bCs/>
          <w:sz w:val="22"/>
          <w:szCs w:val="22"/>
        </w:rPr>
        <w:t xml:space="preserve">Работа по адаптации объектов </w:t>
      </w: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017D3B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Виды работ</w:t>
            </w:r>
          </w:p>
        </w:tc>
      </w:tr>
      <w:tr w:rsidR="00844CE9" w:rsidRPr="00017D3B" w:rsidTr="00566668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844CE9">
              <w:rPr>
                <w:sz w:val="22"/>
                <w:szCs w:val="22"/>
              </w:rPr>
              <w:t>4.1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pacing w:val="-8"/>
                <w:szCs w:val="22"/>
              </w:rPr>
            </w:pPr>
            <w:r w:rsidRPr="00844CE9">
              <w:rPr>
                <w:rFonts w:ascii="Times New Roman" w:eastAsiaTheme="minorEastAsia" w:hAnsi="Times New Roman" w:cs="Times New Roman"/>
                <w:spacing w:val="-8"/>
                <w:szCs w:val="22"/>
              </w:rPr>
              <w:t>Кабинетная форма обслуживания (зона приема посетителей)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AF23CA" w:rsidP="00844CE9">
            <w:pPr>
              <w:contextualSpacing/>
              <w:rPr>
                <w:b/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AF23CA" w:rsidP="00844CE9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Ремонтные работы</w:t>
            </w:r>
          </w:p>
        </w:tc>
      </w:tr>
      <w:tr w:rsidR="00844CE9" w:rsidRPr="00017D3B" w:rsidTr="009F3E5D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Зальная форма обслуживания (описание зрительного, актового, экспозиционного зала и т.п.)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AF23CA" w:rsidRDefault="00AF23CA" w:rsidP="00844CE9">
            <w:pPr>
              <w:contextualSpacing/>
              <w:rPr>
                <w:bCs/>
                <w:sz w:val="22"/>
                <w:szCs w:val="22"/>
              </w:rPr>
            </w:pPr>
            <w:r w:rsidRPr="00AF23CA">
              <w:rPr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844CE9" w:rsidRPr="00017D3B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Прилавочная форма обслуживания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AF23CA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4F656D" w:rsidRPr="00017D3B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4917C6" w:rsidP="00844CE9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r w:rsidR="00844CE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5628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Менеджмент объекта по обеспечению доступности услуг.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AF23CA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AF23CA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3A0AA3" w:rsidRPr="00017D3B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4F656D" w:rsidRPr="00017D3B" w:rsidRDefault="004F656D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6B68B9" w:rsidRPr="00017D3B" w:rsidRDefault="006B68B9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017D3B" w:rsidTr="00844CE9">
        <w:tc>
          <w:tcPr>
            <w:tcW w:w="1719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017D3B" w:rsidTr="00844CE9">
        <w:tc>
          <w:tcPr>
            <w:tcW w:w="1719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017D3B" w:rsidTr="00844CE9">
        <w:tc>
          <w:tcPr>
            <w:tcW w:w="1719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017D3B" w:rsidTr="00844CE9">
        <w:tc>
          <w:tcPr>
            <w:tcW w:w="1719" w:type="pct"/>
            <w:vAlign w:val="center"/>
          </w:tcPr>
          <w:p w:rsidR="008A0198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Зоны целевого назначения здания</w:t>
            </w:r>
          </w:p>
          <w:p w:rsidR="001145F7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(целевого посещения объекта)</w:t>
            </w:r>
          </w:p>
        </w:tc>
        <w:tc>
          <w:tcPr>
            <w:tcW w:w="1187" w:type="pct"/>
          </w:tcPr>
          <w:p w:rsidR="001145F7" w:rsidRPr="00017D3B" w:rsidRDefault="00A20A4F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017D3B" w:rsidRDefault="00AF23CA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Ремонт,</w:t>
            </w:r>
            <w:r w:rsidRPr="00017D3B">
              <w:rPr>
                <w:rFonts w:ascii="Times New Roman" w:hAnsi="Times New Roman" w:cs="Times New Roman"/>
                <w:szCs w:val="22"/>
              </w:rPr>
              <w:t xml:space="preserve"> индивидуальное решение с ТСР</w:t>
            </w:r>
          </w:p>
        </w:tc>
      </w:tr>
    </w:tbl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7D3B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Pr="00017D3B" w:rsidRDefault="00A7045C" w:rsidP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8B0FD5" w:rsidRPr="00017D3B" w:rsidRDefault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sectPr w:rsidR="008B0FD5" w:rsidRPr="00017D3B" w:rsidSect="00316B7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2B" w:rsidRDefault="005C002B" w:rsidP="002C22D1">
      <w:r>
        <w:separator/>
      </w:r>
    </w:p>
  </w:endnote>
  <w:endnote w:type="continuationSeparator" w:id="1">
    <w:p w:rsidR="005C002B" w:rsidRDefault="005C002B" w:rsidP="002C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2B" w:rsidRDefault="005C002B" w:rsidP="002C22D1">
      <w:r>
        <w:separator/>
      </w:r>
    </w:p>
  </w:footnote>
  <w:footnote w:type="continuationSeparator" w:id="1">
    <w:p w:rsidR="005C002B" w:rsidRDefault="005C002B" w:rsidP="002C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17D3B"/>
    <w:rsid w:val="00037331"/>
    <w:rsid w:val="00042799"/>
    <w:rsid w:val="00071E06"/>
    <w:rsid w:val="00073AB8"/>
    <w:rsid w:val="00073BB9"/>
    <w:rsid w:val="000C04C6"/>
    <w:rsid w:val="000C1B53"/>
    <w:rsid w:val="000C5AD7"/>
    <w:rsid w:val="001145F7"/>
    <w:rsid w:val="00121568"/>
    <w:rsid w:val="00124DBC"/>
    <w:rsid w:val="00141399"/>
    <w:rsid w:val="00151174"/>
    <w:rsid w:val="00152674"/>
    <w:rsid w:val="00153F9A"/>
    <w:rsid w:val="00157242"/>
    <w:rsid w:val="00165A3E"/>
    <w:rsid w:val="00166AF7"/>
    <w:rsid w:val="0017108C"/>
    <w:rsid w:val="00181E43"/>
    <w:rsid w:val="001950FD"/>
    <w:rsid w:val="001A4832"/>
    <w:rsid w:val="001E6F16"/>
    <w:rsid w:val="001F3306"/>
    <w:rsid w:val="001F3AE0"/>
    <w:rsid w:val="001F62FA"/>
    <w:rsid w:val="00205DD6"/>
    <w:rsid w:val="00271477"/>
    <w:rsid w:val="0027289C"/>
    <w:rsid w:val="002A261D"/>
    <w:rsid w:val="002A64BD"/>
    <w:rsid w:val="002B3951"/>
    <w:rsid w:val="002B51BC"/>
    <w:rsid w:val="002C22D1"/>
    <w:rsid w:val="002D3427"/>
    <w:rsid w:val="00313F3D"/>
    <w:rsid w:val="00316372"/>
    <w:rsid w:val="00316B79"/>
    <w:rsid w:val="00330E19"/>
    <w:rsid w:val="0033443B"/>
    <w:rsid w:val="00340EC3"/>
    <w:rsid w:val="00347A32"/>
    <w:rsid w:val="003550A2"/>
    <w:rsid w:val="00371F77"/>
    <w:rsid w:val="00372024"/>
    <w:rsid w:val="003A0AA3"/>
    <w:rsid w:val="003A1393"/>
    <w:rsid w:val="003A28AD"/>
    <w:rsid w:val="003B669E"/>
    <w:rsid w:val="003C1D5D"/>
    <w:rsid w:val="003D230C"/>
    <w:rsid w:val="003D7FA6"/>
    <w:rsid w:val="003E1574"/>
    <w:rsid w:val="00416C7A"/>
    <w:rsid w:val="0042545B"/>
    <w:rsid w:val="0044091C"/>
    <w:rsid w:val="00451725"/>
    <w:rsid w:val="0047635A"/>
    <w:rsid w:val="00482A24"/>
    <w:rsid w:val="004901F7"/>
    <w:rsid w:val="004917C6"/>
    <w:rsid w:val="004A7891"/>
    <w:rsid w:val="004D4EEC"/>
    <w:rsid w:val="004E3976"/>
    <w:rsid w:val="004F656D"/>
    <w:rsid w:val="0050326A"/>
    <w:rsid w:val="00503C50"/>
    <w:rsid w:val="0052385D"/>
    <w:rsid w:val="0056093E"/>
    <w:rsid w:val="005628F7"/>
    <w:rsid w:val="005771CE"/>
    <w:rsid w:val="005A2301"/>
    <w:rsid w:val="005B3502"/>
    <w:rsid w:val="005C002B"/>
    <w:rsid w:val="005D1190"/>
    <w:rsid w:val="005E7111"/>
    <w:rsid w:val="005F30E2"/>
    <w:rsid w:val="005F632C"/>
    <w:rsid w:val="00640B98"/>
    <w:rsid w:val="006529BE"/>
    <w:rsid w:val="006532C8"/>
    <w:rsid w:val="00673EF3"/>
    <w:rsid w:val="00680325"/>
    <w:rsid w:val="00683057"/>
    <w:rsid w:val="00695783"/>
    <w:rsid w:val="00696193"/>
    <w:rsid w:val="006A2D5D"/>
    <w:rsid w:val="006B68B9"/>
    <w:rsid w:val="006C079D"/>
    <w:rsid w:val="006C2547"/>
    <w:rsid w:val="006C73B5"/>
    <w:rsid w:val="006E6A51"/>
    <w:rsid w:val="006F6459"/>
    <w:rsid w:val="007472A4"/>
    <w:rsid w:val="007617EE"/>
    <w:rsid w:val="00764E95"/>
    <w:rsid w:val="007837EF"/>
    <w:rsid w:val="00795E11"/>
    <w:rsid w:val="007A27CA"/>
    <w:rsid w:val="007B6C9C"/>
    <w:rsid w:val="007C3B79"/>
    <w:rsid w:val="007D11F3"/>
    <w:rsid w:val="00835182"/>
    <w:rsid w:val="00844CE9"/>
    <w:rsid w:val="00871763"/>
    <w:rsid w:val="00882E47"/>
    <w:rsid w:val="008977AB"/>
    <w:rsid w:val="008A0198"/>
    <w:rsid w:val="008A06ED"/>
    <w:rsid w:val="008B0FD5"/>
    <w:rsid w:val="008B5D16"/>
    <w:rsid w:val="008D4D28"/>
    <w:rsid w:val="008D6FB9"/>
    <w:rsid w:val="008E0048"/>
    <w:rsid w:val="008E7600"/>
    <w:rsid w:val="008F6BE0"/>
    <w:rsid w:val="00923810"/>
    <w:rsid w:val="0095096F"/>
    <w:rsid w:val="009A3FE9"/>
    <w:rsid w:val="009B7C5C"/>
    <w:rsid w:val="009D6C03"/>
    <w:rsid w:val="009E2224"/>
    <w:rsid w:val="00A05433"/>
    <w:rsid w:val="00A15B1A"/>
    <w:rsid w:val="00A20A4F"/>
    <w:rsid w:val="00A35711"/>
    <w:rsid w:val="00A3714D"/>
    <w:rsid w:val="00A66858"/>
    <w:rsid w:val="00A7045C"/>
    <w:rsid w:val="00A72399"/>
    <w:rsid w:val="00A74C59"/>
    <w:rsid w:val="00A7680C"/>
    <w:rsid w:val="00A76BF7"/>
    <w:rsid w:val="00A82867"/>
    <w:rsid w:val="00A8583A"/>
    <w:rsid w:val="00AA4677"/>
    <w:rsid w:val="00AA5786"/>
    <w:rsid w:val="00AD33A1"/>
    <w:rsid w:val="00AF23CA"/>
    <w:rsid w:val="00AF50B7"/>
    <w:rsid w:val="00AF5C11"/>
    <w:rsid w:val="00B167FD"/>
    <w:rsid w:val="00B17518"/>
    <w:rsid w:val="00B30C7E"/>
    <w:rsid w:val="00B42F24"/>
    <w:rsid w:val="00B770F3"/>
    <w:rsid w:val="00BA6EBA"/>
    <w:rsid w:val="00BA7EE9"/>
    <w:rsid w:val="00BE1CA4"/>
    <w:rsid w:val="00BF641B"/>
    <w:rsid w:val="00BF7D9B"/>
    <w:rsid w:val="00C014CC"/>
    <w:rsid w:val="00C1122E"/>
    <w:rsid w:val="00C2411A"/>
    <w:rsid w:val="00C243CB"/>
    <w:rsid w:val="00C4541D"/>
    <w:rsid w:val="00C73BBF"/>
    <w:rsid w:val="00C933F4"/>
    <w:rsid w:val="00CA7431"/>
    <w:rsid w:val="00CB251A"/>
    <w:rsid w:val="00CC0BC5"/>
    <w:rsid w:val="00CC28D5"/>
    <w:rsid w:val="00CC4273"/>
    <w:rsid w:val="00CD3555"/>
    <w:rsid w:val="00CE2320"/>
    <w:rsid w:val="00CE2760"/>
    <w:rsid w:val="00CF2CF4"/>
    <w:rsid w:val="00CF4EF3"/>
    <w:rsid w:val="00D05A3D"/>
    <w:rsid w:val="00D063BD"/>
    <w:rsid w:val="00D06E91"/>
    <w:rsid w:val="00D15FDA"/>
    <w:rsid w:val="00D30325"/>
    <w:rsid w:val="00D4187E"/>
    <w:rsid w:val="00D44F8A"/>
    <w:rsid w:val="00D51ABD"/>
    <w:rsid w:val="00D563BF"/>
    <w:rsid w:val="00D62006"/>
    <w:rsid w:val="00D7452A"/>
    <w:rsid w:val="00DC276D"/>
    <w:rsid w:val="00DE2310"/>
    <w:rsid w:val="00DF27A3"/>
    <w:rsid w:val="00DF6F3F"/>
    <w:rsid w:val="00E42009"/>
    <w:rsid w:val="00E54ACD"/>
    <w:rsid w:val="00E8198C"/>
    <w:rsid w:val="00E95DD9"/>
    <w:rsid w:val="00EA3631"/>
    <w:rsid w:val="00EC3C2E"/>
    <w:rsid w:val="00ED0473"/>
    <w:rsid w:val="00ED0A5A"/>
    <w:rsid w:val="00F1559E"/>
    <w:rsid w:val="00F3611A"/>
    <w:rsid w:val="00F44A91"/>
    <w:rsid w:val="00F94452"/>
    <w:rsid w:val="00FA6519"/>
    <w:rsid w:val="00FD4B39"/>
    <w:rsid w:val="00FE547A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325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2C22D1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C22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22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5CA9-74B8-4A57-B15E-9C98F87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32</cp:revision>
  <dcterms:created xsi:type="dcterms:W3CDTF">2019-02-20T06:18:00Z</dcterms:created>
  <dcterms:modified xsi:type="dcterms:W3CDTF">2025-04-22T05:32:00Z</dcterms:modified>
</cp:coreProperties>
</file>