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81" w:rsidRDefault="00436A2B" w:rsidP="0042547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F21381" w:rsidRPr="0042547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"https://vk.com/wolfrf" </w:instrTex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F21381" w:rsidRPr="004254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Знак и Кубок </w:t>
      </w:r>
      <w:r w:rsidR="004254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21381" w:rsidRPr="004254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Полярный Волк</w:t>
      </w:r>
      <w:r w:rsidR="004254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25478" w:rsidRPr="00425478" w:rsidRDefault="00425478" w:rsidP="004254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Итоги номинации «Спортивный маршрут»</w:t>
      </w:r>
    </w:p>
    <w:p w:rsidR="00425478" w:rsidRDefault="00425478" w:rsidP="004254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478" w:rsidRPr="00425478" w:rsidRDefault="00425478" w:rsidP="004254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478" w:rsidRDefault="00F21381" w:rsidP="004254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Спортивный маршрут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вид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>спорта, сущность которого состоит в достижении поставленных целей при преодолени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естественных препятствий, созданных природой. </w:t>
      </w:r>
    </w:p>
    <w:p w:rsidR="00425478" w:rsidRDefault="00F21381" w:rsidP="004254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В соревнованиях спортивных туристских маршрутов объектом состязания являются техническая сложность маршрута, соблюдение мер безопасности, напряженность и новизна в сочетании с информативностью отчета. </w:t>
      </w:r>
    </w:p>
    <w:p w:rsidR="00425478" w:rsidRDefault="00F21381" w:rsidP="004254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sz w:val="28"/>
          <w:szCs w:val="28"/>
          <w:lang w:eastAsia="ru-RU"/>
        </w:rPr>
        <w:t>Спортивный маршрут является командным видом спорта, в котором сильны традиции взаимопомощи и взаимовыручки, спортивной дисциплины, самосовершенствования и взаимной передачи знаний и опыта.</w:t>
      </w:r>
    </w:p>
    <w:p w:rsidR="00425478" w:rsidRDefault="00F21381" w:rsidP="004254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sz w:val="28"/>
          <w:szCs w:val="28"/>
          <w:lang w:eastAsia="ru-RU"/>
        </w:rPr>
        <w:t>Команда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обедитель награждается памятным призом и командной грамотой. </w:t>
      </w:r>
    </w:p>
    <w:p w:rsidR="00425478" w:rsidRDefault="00425478" w:rsidP="004254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478" w:rsidRPr="00425478" w:rsidRDefault="00F21381" w:rsidP="00425478">
      <w:pPr>
        <w:pStyle w:val="a4"/>
        <w:jc w:val="center"/>
        <w:rPr>
          <w:rFonts w:ascii="Times New Roman" w:eastAsia="MS Gothic" w:hAnsi="MS Gothic" w:cs="Times New Roman"/>
          <w:b/>
          <w:sz w:val="28"/>
          <w:szCs w:val="28"/>
          <w:lang w:eastAsia="ru-RU"/>
        </w:rPr>
      </w:pPr>
      <w:r w:rsidRPr="00425478">
        <w:rPr>
          <w:rFonts w:ascii="Times New Roman" w:eastAsia="MS Gothic" w:hAnsi="MS Gothic" w:cs="Times New Roman"/>
          <w:b/>
          <w:sz w:val="28"/>
          <w:szCs w:val="28"/>
          <w:lang w:eastAsia="ru-RU"/>
        </w:rPr>
        <w:t>☆</w:t>
      </w: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ПОБЕДИТЕЛЬ</w:t>
      </w:r>
      <w:r w:rsidRPr="00425478">
        <w:rPr>
          <w:rFonts w:ascii="Times New Roman" w:eastAsia="MS Gothic" w:hAnsi="MS Gothic" w:cs="Times New Roman"/>
          <w:b/>
          <w:sz w:val="28"/>
          <w:szCs w:val="28"/>
          <w:lang w:eastAsia="ru-RU"/>
        </w:rPr>
        <w:t>☆</w:t>
      </w:r>
    </w:p>
    <w:p w:rsidR="00425478" w:rsidRDefault="00F21381" w:rsidP="004254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Команда </w:t>
      </w:r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ГУ </w:t>
      </w:r>
      <w:proofErr w:type="gramStart"/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ермск</w:t>
      </w:r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proofErr w:type="gramEnd"/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краево</w:t>
      </w:r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 </w:t>
      </w:r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Муравейник</w:t>
      </w:r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478" w:rsidRPr="00425478" w:rsidRDefault="00F21381" w:rsidP="004254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под руководством Зуева А</w:t>
      </w:r>
      <w:r w:rsidR="00425478" w:rsidRPr="00425478">
        <w:rPr>
          <w:rFonts w:ascii="Times New Roman" w:hAnsi="Times New Roman" w:cs="Times New Roman"/>
          <w:b/>
          <w:sz w:val="28"/>
          <w:szCs w:val="28"/>
          <w:lang w:eastAsia="ru-RU"/>
        </w:rPr>
        <w:t>натолия Павловича</w:t>
      </w:r>
    </w:p>
    <w:p w:rsidR="00425478" w:rsidRDefault="00F21381" w:rsidP="0042547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Пешеходный маршрут 3 категории сложности по </w:t>
      </w:r>
      <w:proofErr w:type="gram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Полярном</w:t>
      </w:r>
      <w:proofErr w:type="gram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Уралу, 2018 год</w:t>
      </w:r>
    </w:p>
    <w:p w:rsidR="00425478" w:rsidRDefault="00F21381" w:rsidP="0042547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478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Нитка маршрута: </w:t>
      </w:r>
    </w:p>
    <w:p w:rsidR="00D46297" w:rsidRDefault="00F21381" w:rsidP="0042547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оз.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Хальмерто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г. Константинов Камень (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/к, 483,2; радиально)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Сябтаяха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Нярмаяха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Малая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Лядхэйяха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Ляд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хэй</w:t>
      </w:r>
      <w:proofErr w:type="spellEnd"/>
      <w:r w:rsidR="00425478">
        <w:rPr>
          <w:rFonts w:ascii="Times New Roman" w:hAnsi="Times New Roman" w:cs="Times New Roman"/>
          <w:sz w:val="28"/>
          <w:szCs w:val="28"/>
          <w:lang w:eastAsia="ru-RU"/>
        </w:rPr>
        <w:t xml:space="preserve"> (1Б, 1166,2; радиально) 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пер. б/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/к, 642)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Каньонный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пер.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Каньонный-Пермский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(1Б, 804;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первопрохождение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истоки 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Очетывис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пер.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Лимбятаяха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/к, 376)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Лимбятаяха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пер. Ядрёный (1Б, 800) + г.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Нгэтенапэ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(1Б, 1338,2; радиально)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Моренный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пер. б</w:t>
      </w:r>
      <w:proofErr w:type="gram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(1Б, 698; радиально)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Озёрный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Лимбятаяха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Большая Кара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пер. б/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/к, 578)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Гераусваю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перевалы б/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/к, 385 и 402)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Нюдя-Пырятанё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оз. Малое Щучье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Маталаватарка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траверс в. 780,5 (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/к)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Воргашор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Большая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Хадата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. Гидрологов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пер. Плато ИГАН (1Б, 780)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‒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Гэнахадата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Большая Уса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р. Большая </w:t>
      </w:r>
      <w:proofErr w:type="spell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Пайпудына</w:t>
      </w:r>
      <w:proofErr w:type="spellEnd"/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47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25478">
        <w:rPr>
          <w:rFonts w:ascii="Times New Roman" w:hAnsi="Times New Roman" w:cs="Times New Roman"/>
          <w:sz w:val="28"/>
          <w:szCs w:val="28"/>
          <w:lang w:eastAsia="ru-RU"/>
        </w:rPr>
        <w:t xml:space="preserve"> пос. </w:t>
      </w:r>
      <w:proofErr w:type="gramStart"/>
      <w:r w:rsidRPr="00425478">
        <w:rPr>
          <w:rFonts w:ascii="Times New Roman" w:hAnsi="Times New Roman" w:cs="Times New Roman"/>
          <w:sz w:val="28"/>
          <w:szCs w:val="28"/>
          <w:lang w:eastAsia="ru-RU"/>
        </w:rPr>
        <w:t>Полярный</w:t>
      </w:r>
      <w:bookmarkStart w:id="0" w:name="_GoBack"/>
      <w:bookmarkEnd w:id="0"/>
      <w:proofErr w:type="gramEnd"/>
    </w:p>
    <w:p w:rsidR="00425478" w:rsidRDefault="00425478" w:rsidP="0042547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478" w:rsidRPr="00425478" w:rsidRDefault="00425478" w:rsidP="004254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Протоколы по видам прилагаются.</w:t>
      </w:r>
    </w:p>
    <w:sectPr w:rsidR="00425478" w:rsidRPr="00425478" w:rsidSect="004254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F2"/>
    <w:rsid w:val="00425478"/>
    <w:rsid w:val="00436A2B"/>
    <w:rsid w:val="00A655F2"/>
    <w:rsid w:val="00D46297"/>
    <w:rsid w:val="00F2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381"/>
    <w:rPr>
      <w:color w:val="0000FF"/>
      <w:u w:val="single"/>
    </w:rPr>
  </w:style>
  <w:style w:type="paragraph" w:styleId="a4">
    <w:name w:val="No Spacing"/>
    <w:uiPriority w:val="1"/>
    <w:qFormat/>
    <w:rsid w:val="00425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Зуев</cp:lastModifiedBy>
  <cp:revision>3</cp:revision>
  <dcterms:created xsi:type="dcterms:W3CDTF">2019-02-03T20:04:00Z</dcterms:created>
  <dcterms:modified xsi:type="dcterms:W3CDTF">2019-02-04T06:22:00Z</dcterms:modified>
</cp:coreProperties>
</file>